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4EE5" w14:textId="77777777" w:rsidR="00B737D0" w:rsidRPr="007D5068" w:rsidRDefault="00B737D0" w:rsidP="00C3795C">
      <w:pPr>
        <w:pStyle w:val="AHPRADocumenttitle"/>
        <w:rPr>
          <w:sz w:val="16"/>
          <w:szCs w:val="16"/>
          <w:lang w:val="en-AU"/>
        </w:rPr>
      </w:pPr>
      <w:bookmarkStart w:id="0" w:name="_GoBack"/>
      <w:bookmarkEnd w:id="0"/>
    </w:p>
    <w:p w14:paraId="16644B62" w14:textId="77777777" w:rsidR="002867A3" w:rsidRDefault="002867A3" w:rsidP="00C3795C">
      <w:pPr>
        <w:pStyle w:val="AHPRADocumenttitle"/>
      </w:pPr>
    </w:p>
    <w:p w14:paraId="20ACBE2D" w14:textId="77777777" w:rsidR="00FC2881" w:rsidRPr="00C3795C" w:rsidRDefault="00616B90" w:rsidP="00C3795C">
      <w:pPr>
        <w:pStyle w:val="AHPRADocumenttitle"/>
      </w:pPr>
      <w:r>
        <w:rPr>
          <w:noProof/>
          <w:lang w:val="en-AU" w:eastAsia="en-AU"/>
        </w:rPr>
        <mc:AlternateContent>
          <mc:Choice Requires="wps">
            <w:drawing>
              <wp:anchor distT="4294967291" distB="4294967291" distL="114300" distR="114300" simplePos="0" relativeHeight="251657728" behindDoc="0" locked="0" layoutInCell="1" allowOverlap="1" wp14:anchorId="10B868F3" wp14:editId="0D9EFCAF">
                <wp:simplePos x="0" y="0"/>
                <wp:positionH relativeFrom="column">
                  <wp:posOffset>-802005</wp:posOffset>
                </wp:positionH>
                <wp:positionV relativeFrom="paragraph">
                  <wp:posOffset>305434</wp:posOffset>
                </wp:positionV>
                <wp:extent cx="201993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02863"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mc:Fallback>
        </mc:AlternateContent>
      </w:r>
      <w:r w:rsidR="00975AA1">
        <w:t>Communiqué</w:t>
      </w:r>
    </w:p>
    <w:p w14:paraId="1E089A71" w14:textId="47BC3436" w:rsidR="00075706" w:rsidRPr="00BE5B61" w:rsidRDefault="004A3C17" w:rsidP="00B94987">
      <w:pPr>
        <w:pStyle w:val="AHPRAbody"/>
        <w:tabs>
          <w:tab w:val="left" w:pos="5910"/>
        </w:tabs>
        <w:rPr>
          <w:rFonts w:eastAsia="Calibri" w:cs="Arial"/>
          <w:szCs w:val="20"/>
        </w:rPr>
      </w:pPr>
      <w:r>
        <w:t>May</w:t>
      </w:r>
      <w:r w:rsidR="00E630D0" w:rsidRPr="00BE5B61">
        <w:t xml:space="preserve"> </w:t>
      </w:r>
      <w:r w:rsidR="00335BED" w:rsidRPr="00BE5B61">
        <w:t>201</w:t>
      </w:r>
      <w:r w:rsidR="00C1618A">
        <w:t>9</w:t>
      </w:r>
      <w:r w:rsidR="00B94987">
        <w:tab/>
      </w:r>
    </w:p>
    <w:p w14:paraId="4B19AF93" w14:textId="2921BD17" w:rsidR="00075706" w:rsidRDefault="007C15E1" w:rsidP="00A92A95">
      <w:pPr>
        <w:pStyle w:val="AHPRAbody"/>
        <w:spacing w:before="200"/>
      </w:pPr>
      <w:r>
        <w:t>The Podiatry Board of Australia (</w:t>
      </w:r>
      <w:r w:rsidR="00145509">
        <w:t xml:space="preserve">the </w:t>
      </w:r>
      <w:r>
        <w:t>Board) meets each month to consider and decide on matters related to its regulatory function</w:t>
      </w:r>
      <w:r w:rsidR="00596B0C">
        <w:t>s</w:t>
      </w:r>
      <w:r>
        <w:t xml:space="preserve"> under the National Law</w:t>
      </w:r>
      <w:r w:rsidR="00F73B20">
        <w:rPr>
          <w:rStyle w:val="FootnoteReference"/>
        </w:rPr>
        <w:footnoteReference w:id="2"/>
      </w:r>
      <w:r w:rsidR="00F73B20" w:rsidRPr="005A2EA1">
        <w:t xml:space="preserve"> </w:t>
      </w:r>
      <w:r>
        <w:rPr>
          <w:sz w:val="12"/>
          <w:szCs w:val="12"/>
        </w:rPr>
        <w:t xml:space="preserve"> </w:t>
      </w:r>
      <w:r>
        <w:t>and within the National Registration and Accreditation Scheme (</w:t>
      </w:r>
      <w:r w:rsidR="00CA3F4D">
        <w:t>national scheme</w:t>
      </w:r>
      <w:r>
        <w:t>).</w:t>
      </w:r>
    </w:p>
    <w:p w14:paraId="33718207" w14:textId="7E200D60" w:rsidR="00145509" w:rsidRDefault="000F027E" w:rsidP="00505553">
      <w:pPr>
        <w:pStyle w:val="AHPRAbody"/>
      </w:pPr>
      <w:r>
        <w:t xml:space="preserve">This communiqué highlights </w:t>
      </w:r>
      <w:r w:rsidR="00164610">
        <w:t xml:space="preserve">any </w:t>
      </w:r>
      <w:r>
        <w:t xml:space="preserve">key </w:t>
      </w:r>
      <w:r w:rsidR="00FE1540">
        <w:t>matters</w:t>
      </w:r>
      <w:r w:rsidR="00C32533">
        <w:t xml:space="preserve"> from the Board’s </w:t>
      </w:r>
      <w:r w:rsidR="004A3C17">
        <w:t>1 May</w:t>
      </w:r>
      <w:r w:rsidR="00370281">
        <w:t xml:space="preserve"> 2019</w:t>
      </w:r>
      <w:r w:rsidR="00025D5D">
        <w:t xml:space="preserve"> meeting</w:t>
      </w:r>
      <w:r w:rsidR="00EF576E">
        <w:t>,</w:t>
      </w:r>
      <w:r w:rsidR="00C32533">
        <w:t xml:space="preserve"> </w:t>
      </w:r>
      <w:r>
        <w:t>as well as other important information.</w:t>
      </w:r>
    </w:p>
    <w:p w14:paraId="6F13CA8C" w14:textId="4B239BAE" w:rsidR="00ED58B2" w:rsidRPr="00ED58B2" w:rsidRDefault="00F54567" w:rsidP="00505553">
      <w:pPr>
        <w:pStyle w:val="AHPRAbody"/>
      </w:pPr>
      <w:r>
        <w:t xml:space="preserve">The Board held its </w:t>
      </w:r>
      <w:r w:rsidR="004A3C17">
        <w:t>1 May</w:t>
      </w:r>
      <w:r w:rsidR="00370281">
        <w:t xml:space="preserve"> </w:t>
      </w:r>
      <w:r w:rsidR="009C47B4">
        <w:t>201</w:t>
      </w:r>
      <w:r w:rsidR="00C1618A">
        <w:t>9</w:t>
      </w:r>
      <w:r>
        <w:t xml:space="preserve"> meeting </w:t>
      </w:r>
      <w:r w:rsidR="00CA3F4D">
        <w:rPr>
          <w:rFonts w:cs="Arial"/>
          <w:szCs w:val="20"/>
        </w:rPr>
        <w:t>in Melbourne</w:t>
      </w:r>
      <w:r w:rsidR="00ED58B2">
        <w:t>.</w:t>
      </w:r>
    </w:p>
    <w:p w14:paraId="024A9724" w14:textId="77777777" w:rsidR="004A3C17" w:rsidRDefault="004A3C17" w:rsidP="004A3C17">
      <w:pPr>
        <w:contextualSpacing/>
        <w:rPr>
          <w:b/>
          <w:color w:val="007DC3"/>
          <w:sz w:val="20"/>
        </w:rPr>
      </w:pPr>
      <w:r w:rsidRPr="00F86D70">
        <w:rPr>
          <w:b/>
          <w:color w:val="007DC3"/>
          <w:sz w:val="20"/>
        </w:rPr>
        <w:t>New community member appointed to the Board</w:t>
      </w:r>
    </w:p>
    <w:p w14:paraId="0294DE94" w14:textId="77777777" w:rsidR="004A3C17" w:rsidRDefault="004A3C17" w:rsidP="004A3C17">
      <w:pPr>
        <w:contextualSpacing/>
        <w:rPr>
          <w:b/>
          <w:color w:val="007DC3"/>
          <w:sz w:val="20"/>
        </w:rPr>
      </w:pPr>
    </w:p>
    <w:p w14:paraId="242B8479" w14:textId="43B0B195" w:rsidR="004A3C17" w:rsidRPr="008008E6" w:rsidRDefault="004A3C17" w:rsidP="004A3C17">
      <w:pPr>
        <w:contextualSpacing/>
        <w:rPr>
          <w:sz w:val="20"/>
          <w:szCs w:val="20"/>
        </w:rPr>
      </w:pPr>
      <w:r>
        <w:rPr>
          <w:sz w:val="20"/>
          <w:szCs w:val="20"/>
        </w:rPr>
        <w:t>The Board</w:t>
      </w:r>
      <w:r w:rsidRPr="008008E6">
        <w:rPr>
          <w:sz w:val="20"/>
          <w:szCs w:val="20"/>
        </w:rPr>
        <w:t xml:space="preserve"> welcome</w:t>
      </w:r>
      <w:r>
        <w:rPr>
          <w:sz w:val="20"/>
          <w:szCs w:val="20"/>
        </w:rPr>
        <w:t>d</w:t>
      </w:r>
      <w:r w:rsidRPr="008008E6">
        <w:rPr>
          <w:sz w:val="20"/>
          <w:szCs w:val="20"/>
        </w:rPr>
        <w:t xml:space="preserve"> </w:t>
      </w:r>
      <w:r>
        <w:rPr>
          <w:sz w:val="20"/>
          <w:szCs w:val="20"/>
        </w:rPr>
        <w:t xml:space="preserve">new community member </w:t>
      </w:r>
      <w:r w:rsidRPr="008008E6">
        <w:rPr>
          <w:sz w:val="20"/>
          <w:szCs w:val="20"/>
        </w:rPr>
        <w:t>Ms Shellee Smith</w:t>
      </w:r>
      <w:r>
        <w:rPr>
          <w:sz w:val="20"/>
          <w:szCs w:val="20"/>
        </w:rPr>
        <w:t xml:space="preserve">, who attended her first </w:t>
      </w:r>
      <w:r w:rsidR="00044C0A">
        <w:rPr>
          <w:sz w:val="20"/>
          <w:szCs w:val="20"/>
        </w:rPr>
        <w:t>B</w:t>
      </w:r>
      <w:r>
        <w:rPr>
          <w:sz w:val="20"/>
          <w:szCs w:val="20"/>
        </w:rPr>
        <w:t>oard meeting on 1 May 2019.</w:t>
      </w:r>
      <w:r w:rsidRPr="008008E6">
        <w:rPr>
          <w:sz w:val="20"/>
          <w:szCs w:val="20"/>
        </w:rPr>
        <w:t xml:space="preserve"> </w:t>
      </w:r>
      <w:r>
        <w:rPr>
          <w:sz w:val="20"/>
          <w:szCs w:val="20"/>
        </w:rPr>
        <w:t>Ms</w:t>
      </w:r>
      <w:r w:rsidRPr="008008E6">
        <w:rPr>
          <w:sz w:val="20"/>
          <w:szCs w:val="20"/>
        </w:rPr>
        <w:t xml:space="preserve"> Smith was appointed for </w:t>
      </w:r>
      <w:r>
        <w:rPr>
          <w:sz w:val="20"/>
          <w:szCs w:val="20"/>
        </w:rPr>
        <w:t>a</w:t>
      </w:r>
      <w:r w:rsidRPr="008008E6">
        <w:rPr>
          <w:sz w:val="20"/>
          <w:szCs w:val="20"/>
        </w:rPr>
        <w:t xml:space="preserve"> three</w:t>
      </w:r>
      <w:r w:rsidR="00044C0A">
        <w:rPr>
          <w:sz w:val="20"/>
          <w:szCs w:val="20"/>
        </w:rPr>
        <w:t>-</w:t>
      </w:r>
      <w:r w:rsidRPr="008008E6">
        <w:rPr>
          <w:sz w:val="20"/>
          <w:szCs w:val="20"/>
        </w:rPr>
        <w:t>year term from 11 April 2019</w:t>
      </w:r>
      <w:r>
        <w:rPr>
          <w:sz w:val="20"/>
          <w:szCs w:val="20"/>
        </w:rPr>
        <w:t xml:space="preserve">.  </w:t>
      </w:r>
    </w:p>
    <w:p w14:paraId="790650ED" w14:textId="025B90DB" w:rsidR="00044C0A" w:rsidRPr="00044C0A" w:rsidRDefault="004A3C17" w:rsidP="00491BFD">
      <w:pPr>
        <w:pStyle w:val="Heading3"/>
        <w:shd w:val="clear" w:color="auto" w:fill="FFFFFF"/>
        <w:spacing w:before="0" w:after="0"/>
        <w:rPr>
          <w:rFonts w:ascii="Arial" w:eastAsia="Cambria" w:hAnsi="Arial" w:cs="Times New Roman"/>
          <w:bCs w:val="0"/>
          <w:color w:val="007DC3"/>
          <w:sz w:val="20"/>
          <w:szCs w:val="24"/>
        </w:rPr>
      </w:pPr>
      <w:r>
        <w:rPr>
          <w:rFonts w:ascii="Arial" w:eastAsia="Cambria" w:hAnsi="Arial" w:cs="Times New Roman"/>
          <w:bCs w:val="0"/>
          <w:color w:val="007DC3"/>
          <w:sz w:val="20"/>
          <w:szCs w:val="24"/>
        </w:rPr>
        <w:t>Board releases two new animated videos</w:t>
      </w:r>
    </w:p>
    <w:p w14:paraId="0DD0E5AC" w14:textId="77777777" w:rsidR="00044C0A" w:rsidRDefault="00044C0A" w:rsidP="00491BFD">
      <w:pPr>
        <w:pStyle w:val="AHPRAbody"/>
        <w:spacing w:after="0"/>
      </w:pPr>
    </w:p>
    <w:p w14:paraId="040207E0" w14:textId="23BB7217" w:rsidR="00044C0A" w:rsidRDefault="00044C0A" w:rsidP="00491BFD">
      <w:pPr>
        <w:pStyle w:val="AHPRAbody"/>
        <w:spacing w:after="0"/>
      </w:pPr>
      <w:r>
        <w:t xml:space="preserve">The Board has launched two short animated videos to help practitioners understand the process for applying for endorsement for scheduled medicines under Pathway B of the Board’s </w:t>
      </w:r>
      <w:hyperlink r:id="rId8" w:history="1">
        <w:r>
          <w:rPr>
            <w:rStyle w:val="Hyperlink"/>
          </w:rPr>
          <w:t>Endorsement for scheduled medicines registration standard</w:t>
        </w:r>
      </w:hyperlink>
      <w:r>
        <w:rPr>
          <w:rStyle w:val="Hyperlink"/>
        </w:rPr>
        <w:t>,</w:t>
      </w:r>
      <w:r>
        <w:t xml:space="preserve"> that came into effect on 1 August 2018.</w:t>
      </w:r>
    </w:p>
    <w:p w14:paraId="69149A65" w14:textId="77777777" w:rsidR="00044C0A" w:rsidRDefault="00044C0A" w:rsidP="00491BFD">
      <w:pPr>
        <w:pStyle w:val="AHPRAbody"/>
        <w:spacing w:after="0"/>
      </w:pPr>
    </w:p>
    <w:p w14:paraId="5CF4CFED" w14:textId="77777777" w:rsidR="00044C0A" w:rsidRDefault="00044C0A" w:rsidP="00491BFD">
      <w:pPr>
        <w:spacing w:after="0"/>
        <w:rPr>
          <w:rStyle w:val="AHPRAbodyChar"/>
          <w:sz w:val="20"/>
        </w:rPr>
      </w:pPr>
      <w:r>
        <w:rPr>
          <w:rStyle w:val="AHPRAbodyChar"/>
          <w:sz w:val="20"/>
          <w:szCs w:val="20"/>
        </w:rPr>
        <w:t>One video explains the key steps for Pathway B and the other highlights the key role that a mentor plays in supporting a practitioner’s learning during the period of supervised practice under Pathway B.</w:t>
      </w:r>
    </w:p>
    <w:p w14:paraId="7551EB0F" w14:textId="77777777" w:rsidR="00044C0A" w:rsidRDefault="00044C0A" w:rsidP="00491BFD">
      <w:pPr>
        <w:spacing w:after="0"/>
        <w:rPr>
          <w:rFonts w:cs="Arial"/>
          <w:sz w:val="20"/>
          <w:szCs w:val="20"/>
        </w:rPr>
      </w:pPr>
    </w:p>
    <w:p w14:paraId="62B38D0B" w14:textId="3EDA24FB" w:rsidR="00044C0A" w:rsidRDefault="00044C0A" w:rsidP="00491BFD">
      <w:pPr>
        <w:spacing w:after="0"/>
        <w:rPr>
          <w:rFonts w:cs="Arial"/>
          <w:sz w:val="20"/>
          <w:szCs w:val="20"/>
        </w:rPr>
      </w:pPr>
      <w:r>
        <w:rPr>
          <w:rFonts w:cs="Arial"/>
          <w:sz w:val="20"/>
          <w:szCs w:val="20"/>
        </w:rPr>
        <w:t>The videos help practitioners who are interested in applying for endorsement under Pathway B as well as those who mentor practitioners working towards endorsement under Pathway B.</w:t>
      </w:r>
    </w:p>
    <w:p w14:paraId="1D36BCBC" w14:textId="77777777" w:rsidR="00044C0A" w:rsidRDefault="00044C0A" w:rsidP="00491BFD">
      <w:pPr>
        <w:spacing w:after="0"/>
        <w:rPr>
          <w:rFonts w:cs="Arial"/>
          <w:sz w:val="20"/>
          <w:szCs w:val="20"/>
        </w:rPr>
      </w:pPr>
    </w:p>
    <w:p w14:paraId="4F986686" w14:textId="217E6C92" w:rsidR="004A3C17" w:rsidRPr="00491BFD" w:rsidRDefault="00044C0A" w:rsidP="00491BFD">
      <w:pPr>
        <w:spacing w:after="0"/>
        <w:rPr>
          <w:rFonts w:cs="Arial"/>
          <w:sz w:val="20"/>
          <w:szCs w:val="20"/>
        </w:rPr>
      </w:pPr>
      <w:r w:rsidRPr="00C01028">
        <w:rPr>
          <w:rFonts w:cs="Arial"/>
          <w:sz w:val="20"/>
          <w:szCs w:val="20"/>
        </w:rPr>
        <w:t xml:space="preserve">The videos are available on the </w:t>
      </w:r>
      <w:hyperlink r:id="rId9" w:history="1">
        <w:r w:rsidRPr="00BC12C6">
          <w:rPr>
            <w:rStyle w:val="Hyperlink"/>
            <w:rFonts w:cs="Arial"/>
            <w:sz w:val="20"/>
            <w:szCs w:val="20"/>
          </w:rPr>
          <w:t>Board’s website</w:t>
        </w:r>
      </w:hyperlink>
      <w:r w:rsidR="00BC12C6">
        <w:rPr>
          <w:rFonts w:cs="Arial"/>
          <w:sz w:val="20"/>
          <w:szCs w:val="20"/>
        </w:rPr>
        <w:t>.</w:t>
      </w:r>
      <w:r w:rsidRPr="00C01028">
        <w:rPr>
          <w:rFonts w:cs="Arial"/>
          <w:sz w:val="20"/>
          <w:szCs w:val="20"/>
        </w:rPr>
        <w:t xml:space="preserve"> You can also view and share the video via </w:t>
      </w:r>
      <w:hyperlink r:id="rId10" w:history="1">
        <w:r w:rsidRPr="00BC12C6">
          <w:rPr>
            <w:rStyle w:val="Hyperlink"/>
            <w:rFonts w:cs="Arial"/>
            <w:sz w:val="20"/>
            <w:szCs w:val="20"/>
          </w:rPr>
          <w:t>AHPRA’s YouTube</w:t>
        </w:r>
      </w:hyperlink>
      <w:r w:rsidRPr="00C01028">
        <w:rPr>
          <w:rFonts w:cs="Arial"/>
          <w:sz w:val="20"/>
          <w:szCs w:val="20"/>
        </w:rPr>
        <w:t xml:space="preserve"> channel</w:t>
      </w:r>
      <w:r w:rsidR="00C01028" w:rsidRPr="00C01028">
        <w:rPr>
          <w:rFonts w:cs="Arial"/>
          <w:sz w:val="20"/>
          <w:szCs w:val="20"/>
        </w:rPr>
        <w:t>,</w:t>
      </w:r>
      <w:r w:rsidRPr="00C01028">
        <w:rPr>
          <w:rFonts w:cs="Arial"/>
          <w:sz w:val="20"/>
          <w:szCs w:val="20"/>
        </w:rPr>
        <w:t xml:space="preserve"> </w:t>
      </w:r>
      <w:hyperlink r:id="rId11" w:history="1">
        <w:r w:rsidRPr="00C01028">
          <w:rPr>
            <w:rStyle w:val="Hyperlink"/>
            <w:rFonts w:cs="Arial"/>
            <w:sz w:val="20"/>
            <w:szCs w:val="20"/>
          </w:rPr>
          <w:t>Facebook</w:t>
        </w:r>
      </w:hyperlink>
      <w:r w:rsidRPr="00C01028">
        <w:rPr>
          <w:rFonts w:cs="Arial"/>
          <w:sz w:val="20"/>
          <w:szCs w:val="20"/>
        </w:rPr>
        <w:t xml:space="preserve"> or </w:t>
      </w:r>
      <w:hyperlink r:id="rId12" w:history="1">
        <w:r w:rsidRPr="00C01028">
          <w:rPr>
            <w:rStyle w:val="Hyperlink"/>
            <w:rFonts w:cs="Arial"/>
            <w:sz w:val="20"/>
            <w:szCs w:val="20"/>
          </w:rPr>
          <w:t>Twitter</w:t>
        </w:r>
      </w:hyperlink>
      <w:r w:rsidRPr="00C01028">
        <w:rPr>
          <w:rFonts w:cs="Arial"/>
          <w:sz w:val="20"/>
          <w:szCs w:val="20"/>
        </w:rPr>
        <w:t>.</w:t>
      </w:r>
    </w:p>
    <w:p w14:paraId="41455DE7" w14:textId="77777777" w:rsidR="00F73B20" w:rsidRDefault="00F73B20" w:rsidP="00731967">
      <w:pPr>
        <w:pStyle w:val="Heading1non-numbered"/>
        <w:rPr>
          <w:szCs w:val="20"/>
        </w:rPr>
      </w:pPr>
      <w:r>
        <w:t>Have your say: How should we define ‘cultural safety’?</w:t>
      </w:r>
    </w:p>
    <w:p w14:paraId="1C935E92" w14:textId="77777777" w:rsidR="004A3C17" w:rsidRPr="00232ED3" w:rsidRDefault="004A3C17" w:rsidP="004A3C17">
      <w:pPr>
        <w:pStyle w:val="NormalWeb"/>
        <w:shd w:val="clear" w:color="auto" w:fill="FFFFFF"/>
        <w:spacing w:after="150"/>
        <w:rPr>
          <w:rFonts w:ascii="Arial" w:hAnsi="Arial" w:cs="Arial"/>
          <w:color w:val="54575B"/>
          <w:sz w:val="20"/>
          <w:szCs w:val="20"/>
        </w:rPr>
      </w:pPr>
      <w:r w:rsidRPr="00491BFD">
        <w:rPr>
          <w:rFonts w:ascii="Arial" w:hAnsi="Arial" w:cs="Arial"/>
          <w:color w:val="000000" w:themeColor="text1"/>
          <w:sz w:val="20"/>
          <w:szCs w:val="20"/>
        </w:rPr>
        <w:t>AHPRA, the National Boards and Accreditation Authorities in the National Scheme have partnered with Aboriginal and Torres Strait Islander health leaders and the National Health Leadership Forum (NHLF) to release a</w:t>
      </w:r>
      <w:r w:rsidRPr="00232ED3">
        <w:rPr>
          <w:rFonts w:ascii="Arial" w:hAnsi="Arial" w:cs="Arial"/>
          <w:color w:val="54575B"/>
          <w:sz w:val="20"/>
          <w:szCs w:val="20"/>
        </w:rPr>
        <w:t> </w:t>
      </w:r>
      <w:hyperlink r:id="rId13" w:tgtFrame="_blank" w:history="1">
        <w:r w:rsidRPr="00491BFD">
          <w:rPr>
            <w:rStyle w:val="Hyperlink"/>
            <w:rFonts w:ascii="Arial" w:hAnsi="Arial" w:cs="Arial"/>
            <w:sz w:val="20"/>
            <w:szCs w:val="20"/>
          </w:rPr>
          <w:t>public consultation</w:t>
        </w:r>
      </w:hyperlink>
      <w:r w:rsidRPr="00491BFD">
        <w:rPr>
          <w:rFonts w:ascii="Arial" w:hAnsi="Arial" w:cs="Arial"/>
          <w:color w:val="0000FF"/>
          <w:sz w:val="20"/>
          <w:szCs w:val="20"/>
        </w:rPr>
        <w:t> </w:t>
      </w:r>
      <w:r w:rsidRPr="00491BFD">
        <w:rPr>
          <w:rFonts w:ascii="Arial" w:hAnsi="Arial" w:cs="Arial"/>
          <w:color w:val="000000" w:themeColor="text1"/>
          <w:sz w:val="20"/>
          <w:szCs w:val="20"/>
        </w:rPr>
        <w:t>on a proposed definition of ‘cultural safety’.</w:t>
      </w:r>
    </w:p>
    <w:p w14:paraId="5C9FCB39" w14:textId="77777777" w:rsidR="004A3C17" w:rsidRPr="00491BFD" w:rsidRDefault="004A3C17" w:rsidP="004A3C17">
      <w:pPr>
        <w:pStyle w:val="NormalWeb"/>
        <w:shd w:val="clear" w:color="auto" w:fill="FFFFFF"/>
        <w:spacing w:after="150"/>
        <w:rPr>
          <w:rFonts w:ascii="Arial" w:hAnsi="Arial" w:cs="Arial"/>
          <w:color w:val="000000" w:themeColor="text1"/>
          <w:sz w:val="20"/>
          <w:szCs w:val="20"/>
        </w:rPr>
      </w:pPr>
      <w:r w:rsidRPr="00491BFD">
        <w:rPr>
          <w:rFonts w:ascii="Arial" w:hAnsi="Arial" w:cs="Arial"/>
          <w:color w:val="000000" w:themeColor="text1"/>
          <w:sz w:val="20"/>
          <w:szCs w:val="20"/>
        </w:rPr>
        <w:t>Your feedback will help develop an agreed, national baseline definition that can be used as a foundation for embedding cultural safety across the National Scheme and by the National Health Leadership Forum.</w:t>
      </w:r>
    </w:p>
    <w:p w14:paraId="79442EC8" w14:textId="77777777" w:rsidR="004A3C17" w:rsidRPr="00491BFD" w:rsidRDefault="004A3C17" w:rsidP="004A3C17">
      <w:pPr>
        <w:pStyle w:val="NormalWeb"/>
        <w:shd w:val="clear" w:color="auto" w:fill="FFFFFF"/>
        <w:spacing w:after="150"/>
        <w:rPr>
          <w:rFonts w:ascii="Arial" w:hAnsi="Arial" w:cs="Arial"/>
          <w:color w:val="000000" w:themeColor="text1"/>
          <w:sz w:val="20"/>
          <w:szCs w:val="20"/>
        </w:rPr>
      </w:pPr>
      <w:r w:rsidRPr="00491BFD">
        <w:rPr>
          <w:rFonts w:ascii="Arial" w:hAnsi="Arial" w:cs="Arial"/>
          <w:color w:val="000000" w:themeColor="text1"/>
          <w:sz w:val="20"/>
          <w:szCs w:val="20"/>
        </w:rPr>
        <w:t xml:space="preserve">There are 44 </w:t>
      </w:r>
      <w:proofErr w:type="spellStart"/>
      <w:r w:rsidRPr="00491BFD">
        <w:rPr>
          <w:rFonts w:ascii="Arial" w:hAnsi="Arial" w:cs="Arial"/>
          <w:color w:val="000000" w:themeColor="text1"/>
          <w:sz w:val="20"/>
          <w:szCs w:val="20"/>
        </w:rPr>
        <w:t>organisations</w:t>
      </w:r>
      <w:proofErr w:type="spellEnd"/>
      <w:r w:rsidRPr="00491BFD">
        <w:rPr>
          <w:rFonts w:ascii="Arial" w:hAnsi="Arial" w:cs="Arial"/>
          <w:color w:val="000000" w:themeColor="text1"/>
          <w:sz w:val="20"/>
          <w:szCs w:val="20"/>
        </w:rPr>
        <w:t xml:space="preserve"> represented in this consultation, which is being coordinated by the Aboriginal and Torres Strait Islander Health Strategy Group (the Strategy Group) convened by AHPRA, and the NHLF.</w:t>
      </w:r>
    </w:p>
    <w:p w14:paraId="47C3B022" w14:textId="77777777" w:rsidR="004A3C17" w:rsidRPr="00491BFD" w:rsidRDefault="004A3C17" w:rsidP="004A3C17">
      <w:pPr>
        <w:pStyle w:val="NormalWeb"/>
        <w:shd w:val="clear" w:color="auto" w:fill="FFFFFF"/>
        <w:spacing w:after="150"/>
        <w:rPr>
          <w:rFonts w:ascii="Arial" w:hAnsi="Arial" w:cs="Arial"/>
          <w:color w:val="000000" w:themeColor="text1"/>
          <w:sz w:val="20"/>
          <w:szCs w:val="20"/>
        </w:rPr>
      </w:pPr>
      <w:r w:rsidRPr="00491BFD">
        <w:rPr>
          <w:rFonts w:ascii="Arial" w:hAnsi="Arial" w:cs="Arial"/>
          <w:color w:val="000000" w:themeColor="text1"/>
          <w:sz w:val="20"/>
          <w:szCs w:val="20"/>
        </w:rPr>
        <w:t>The consultation continues the work of the Strategy Group, which aims to achieve health equity for Aboriginal and Torres Strait Islander Peoples. Members of the Group include Aboriginal and Torres Strait Islander health leaders and members from AHPRA, National Boards, Accreditation Authorities and NSW Councils.</w:t>
      </w:r>
    </w:p>
    <w:p w14:paraId="3948DD65" w14:textId="6E89F5A4" w:rsidR="004A3C17" w:rsidRPr="00491BFD" w:rsidRDefault="004A3C17" w:rsidP="004A3C17">
      <w:pPr>
        <w:pStyle w:val="NormalWeb"/>
        <w:shd w:val="clear" w:color="auto" w:fill="FFFFFF"/>
        <w:spacing w:after="150"/>
        <w:rPr>
          <w:rFonts w:ascii="Arial" w:hAnsi="Arial" w:cs="Arial"/>
          <w:color w:val="000000" w:themeColor="text1"/>
          <w:sz w:val="20"/>
          <w:szCs w:val="20"/>
        </w:rPr>
      </w:pPr>
      <w:r w:rsidRPr="00491BFD">
        <w:rPr>
          <w:rFonts w:ascii="Arial" w:hAnsi="Arial" w:cs="Arial"/>
          <w:color w:val="000000" w:themeColor="text1"/>
          <w:sz w:val="20"/>
          <w:szCs w:val="20"/>
        </w:rPr>
        <w:lastRenderedPageBreak/>
        <w:t>The</w:t>
      </w:r>
      <w:r w:rsidRPr="00232ED3">
        <w:rPr>
          <w:rFonts w:ascii="Arial" w:hAnsi="Arial" w:cs="Arial"/>
          <w:color w:val="54575B"/>
          <w:sz w:val="20"/>
          <w:szCs w:val="20"/>
        </w:rPr>
        <w:t xml:space="preserve">  </w:t>
      </w:r>
      <w:hyperlink r:id="rId14" w:tgtFrame="_blank" w:history="1">
        <w:r w:rsidRPr="00491BFD">
          <w:rPr>
            <w:rStyle w:val="Hyperlink"/>
            <w:rFonts w:ascii="Arial" w:hAnsi="Arial" w:cs="Arial"/>
            <w:sz w:val="20"/>
            <w:szCs w:val="20"/>
          </w:rPr>
          <w:t>consultation</w:t>
        </w:r>
      </w:hyperlink>
      <w:r w:rsidRPr="00491BFD">
        <w:rPr>
          <w:rFonts w:ascii="Arial" w:hAnsi="Arial" w:cs="Arial"/>
          <w:color w:val="0000FF"/>
          <w:sz w:val="20"/>
          <w:szCs w:val="20"/>
        </w:rPr>
        <w:t> </w:t>
      </w:r>
      <w:r w:rsidRPr="00491BFD">
        <w:rPr>
          <w:rFonts w:ascii="Arial" w:hAnsi="Arial" w:cs="Arial"/>
          <w:color w:val="000000" w:themeColor="text1"/>
          <w:sz w:val="20"/>
          <w:szCs w:val="20"/>
        </w:rPr>
        <w:t>is open to 15 May 2019. Share your views and help define this important term for the National Scheme.</w:t>
      </w:r>
    </w:p>
    <w:p w14:paraId="288303D6" w14:textId="33E16421" w:rsidR="00F73B20" w:rsidRDefault="004A3C17" w:rsidP="00491BFD">
      <w:pPr>
        <w:pStyle w:val="NormalWeb"/>
        <w:shd w:val="clear" w:color="auto" w:fill="FFFFFF"/>
        <w:spacing w:after="150"/>
      </w:pPr>
      <w:r w:rsidRPr="00491BFD">
        <w:rPr>
          <w:rFonts w:ascii="Arial" w:hAnsi="Arial" w:cs="Arial"/>
          <w:color w:val="000000" w:themeColor="text1"/>
          <w:sz w:val="20"/>
          <w:szCs w:val="20"/>
        </w:rPr>
        <w:t>For more information</w:t>
      </w:r>
      <w:r w:rsidR="00044C0A" w:rsidRPr="005C5DB5">
        <w:rPr>
          <w:rFonts w:ascii="Arial" w:hAnsi="Arial" w:cs="Arial"/>
          <w:color w:val="000000" w:themeColor="text1"/>
          <w:sz w:val="20"/>
          <w:szCs w:val="20"/>
        </w:rPr>
        <w:t>,</w:t>
      </w:r>
      <w:r w:rsidRPr="00491BFD">
        <w:rPr>
          <w:rFonts w:ascii="Arial" w:hAnsi="Arial" w:cs="Arial"/>
          <w:color w:val="000000" w:themeColor="text1"/>
          <w:sz w:val="20"/>
          <w:szCs w:val="20"/>
        </w:rPr>
        <w:t xml:space="preserve"> read the </w:t>
      </w:r>
      <w:hyperlink r:id="rId15" w:tgtFrame="_blank" w:history="1">
        <w:r w:rsidR="00044C0A" w:rsidRPr="00491BFD">
          <w:rPr>
            <w:rStyle w:val="Hyperlink"/>
            <w:rFonts w:ascii="Arial" w:hAnsi="Arial" w:cs="Arial"/>
            <w:sz w:val="20"/>
            <w:szCs w:val="20"/>
          </w:rPr>
          <w:t>media release</w:t>
        </w:r>
      </w:hyperlink>
      <w:r w:rsidR="00044C0A" w:rsidRPr="00491BFD">
        <w:rPr>
          <w:rStyle w:val="Hyperlink"/>
          <w:rFonts w:ascii="Arial" w:hAnsi="Arial" w:cs="Arial"/>
          <w:sz w:val="20"/>
          <w:szCs w:val="20"/>
          <w:u w:val="none"/>
        </w:rPr>
        <w:t xml:space="preserve"> </w:t>
      </w:r>
      <w:r w:rsidR="00044C0A" w:rsidRPr="005C5DB5">
        <w:rPr>
          <w:rFonts w:ascii="Arial" w:hAnsi="Arial" w:cs="Arial"/>
          <w:color w:val="000000" w:themeColor="text1"/>
          <w:sz w:val="20"/>
          <w:szCs w:val="20"/>
        </w:rPr>
        <w:t>on</w:t>
      </w:r>
      <w:r w:rsidRPr="00491BFD">
        <w:rPr>
          <w:rFonts w:ascii="Arial" w:hAnsi="Arial" w:cs="Arial"/>
          <w:color w:val="000000" w:themeColor="text1"/>
          <w:sz w:val="20"/>
          <w:szCs w:val="20"/>
        </w:rPr>
        <w:t xml:space="preserve"> the AHPRA website.</w:t>
      </w:r>
    </w:p>
    <w:p w14:paraId="25175790" w14:textId="2278FF62" w:rsidR="00E248F1" w:rsidRPr="00FF3831" w:rsidRDefault="00EB016A" w:rsidP="002C27B4">
      <w:pPr>
        <w:tabs>
          <w:tab w:val="left" w:pos="0"/>
        </w:tabs>
        <w:spacing w:before="200"/>
        <w:rPr>
          <w:b/>
          <w:color w:val="007DC3"/>
          <w:sz w:val="20"/>
          <w:lang w:eastAsia="en-AU"/>
        </w:rPr>
      </w:pPr>
      <w:r w:rsidRPr="00FF3831">
        <w:rPr>
          <w:b/>
          <w:color w:val="007DC3"/>
          <w:sz w:val="20"/>
          <w:lang w:eastAsia="en-AU"/>
        </w:rPr>
        <w:t xml:space="preserve">Further </w:t>
      </w:r>
      <w:r w:rsidR="00E248F1" w:rsidRPr="00FF3831">
        <w:rPr>
          <w:b/>
          <w:color w:val="007DC3"/>
          <w:sz w:val="20"/>
          <w:lang w:eastAsia="en-AU"/>
        </w:rPr>
        <w:t xml:space="preserve">information </w:t>
      </w:r>
    </w:p>
    <w:p w14:paraId="0B8700B0" w14:textId="77777777" w:rsidR="00E248F1" w:rsidRDefault="00E248F1" w:rsidP="00E248F1">
      <w:pPr>
        <w:pStyle w:val="AHPRAbody"/>
      </w:pPr>
      <w:r w:rsidRPr="00350CE4">
        <w:rPr>
          <w:rFonts w:cs="Arial"/>
          <w:szCs w:val="20"/>
        </w:rPr>
        <w:t xml:space="preserve">The Board publishes a range of information for </w:t>
      </w:r>
      <w:r>
        <w:rPr>
          <w:rFonts w:cs="Arial"/>
          <w:szCs w:val="20"/>
        </w:rPr>
        <w:t>podiatrists and podiatric surgeons</w:t>
      </w:r>
      <w:r w:rsidRPr="00B478FC">
        <w:t xml:space="preserve"> on </w:t>
      </w:r>
      <w:r>
        <w:t>its</w:t>
      </w:r>
      <w:r w:rsidRPr="00B478FC">
        <w:t xml:space="preserve"> </w:t>
      </w:r>
      <w:hyperlink r:id="rId16" w:history="1">
        <w:r w:rsidRPr="002E3447">
          <w:rPr>
            <w:rStyle w:val="Hyperlink"/>
          </w:rPr>
          <w:t>website</w:t>
        </w:r>
      </w:hyperlink>
      <w:r w:rsidRPr="00B478FC">
        <w:t xml:space="preserve"> and practitioners are encouraged to refer to the site for news and updates on </w:t>
      </w:r>
      <w:r>
        <w:t>p</w:t>
      </w:r>
      <w:r w:rsidRPr="00B478FC">
        <w:t>olic</w:t>
      </w:r>
      <w:r>
        <w:t>ies</w:t>
      </w:r>
      <w:r w:rsidRPr="00B478FC">
        <w:t xml:space="preserve"> and </w:t>
      </w:r>
      <w:r>
        <w:t>g</w:t>
      </w:r>
      <w:r w:rsidRPr="00B478FC">
        <w:t xml:space="preserve">uidelines </w:t>
      </w:r>
      <w:r>
        <w:t xml:space="preserve">affecting the podiatry </w:t>
      </w:r>
      <w:r w:rsidRPr="00B478FC">
        <w:t xml:space="preserve">profession. </w:t>
      </w:r>
    </w:p>
    <w:p w14:paraId="55321D74" w14:textId="39287736" w:rsidR="00E248F1" w:rsidRDefault="00E248F1" w:rsidP="00E248F1">
      <w:pPr>
        <w:pStyle w:val="AHPRAbody"/>
      </w:pPr>
      <w:r w:rsidRPr="00553EAC">
        <w:t>For more information about registration</w:t>
      </w:r>
      <w:r>
        <w:t>, notifications or other matters relevant to the National Scheme</w:t>
      </w:r>
      <w:r w:rsidR="002B3B0B">
        <w:t>,</w:t>
      </w:r>
      <w:r w:rsidRPr="00553EAC">
        <w:t xml:space="preserve"> </w:t>
      </w:r>
      <w:r>
        <w:t xml:space="preserve">please refer to the information published on </w:t>
      </w:r>
      <w:hyperlink r:id="rId17" w:history="1">
        <w:r w:rsidRPr="00C472AE">
          <w:rPr>
            <w:rStyle w:val="Hyperlink"/>
          </w:rPr>
          <w:t>www.ahpra.gov.au</w:t>
        </w:r>
      </w:hyperlink>
      <w:r>
        <w:t xml:space="preserve">. Alternatively, contact AHPRA by </w:t>
      </w:r>
      <w:r w:rsidRPr="00553EAC">
        <w:t xml:space="preserve">an </w:t>
      </w:r>
      <w:hyperlink r:id="rId18" w:anchor="Webenquiryform" w:history="1">
        <w:r w:rsidRPr="00553EAC">
          <w:rPr>
            <w:rStyle w:val="Hyperlink"/>
          </w:rPr>
          <w:t>online enquiry form</w:t>
        </w:r>
      </w:hyperlink>
      <w:r w:rsidRPr="00553EAC">
        <w:rPr>
          <w:color w:val="0000FF"/>
          <w:u w:val="single"/>
        </w:rPr>
        <w:t xml:space="preserve"> </w:t>
      </w:r>
      <w:r w:rsidRPr="00553EAC">
        <w:t xml:space="preserve">or </w:t>
      </w:r>
      <w:r>
        <w:t xml:space="preserve">phone </w:t>
      </w:r>
      <w:r w:rsidRPr="00553EAC">
        <w:t>1300 419 495.</w:t>
      </w:r>
      <w:r>
        <w:t xml:space="preserve"> </w:t>
      </w:r>
    </w:p>
    <w:p w14:paraId="7EA0C9D9" w14:textId="77777777" w:rsidR="00596B0C" w:rsidRPr="00C9112B" w:rsidRDefault="00596B0C" w:rsidP="00C9112B">
      <w:pPr>
        <w:tabs>
          <w:tab w:val="left" w:pos="0"/>
        </w:tabs>
        <w:rPr>
          <w:b/>
          <w:color w:val="007DC3"/>
          <w:sz w:val="20"/>
          <w:lang w:eastAsia="en-AU"/>
        </w:rPr>
      </w:pPr>
      <w:r w:rsidRPr="00C9112B">
        <w:rPr>
          <w:b/>
          <w:color w:val="007DC3"/>
          <w:sz w:val="20"/>
          <w:lang w:eastAsia="en-AU"/>
        </w:rPr>
        <w:t>Follow AHPRA on social media</w:t>
      </w:r>
    </w:p>
    <w:p w14:paraId="796C7A72" w14:textId="77777777" w:rsidR="00596B0C" w:rsidRPr="00596B0C" w:rsidRDefault="00596B0C" w:rsidP="00596B0C">
      <w:pPr>
        <w:pStyle w:val="AHPRAbody"/>
        <w:rPr>
          <w:rFonts w:cs="Arial"/>
          <w:color w:val="0000FF"/>
          <w:szCs w:val="20"/>
        </w:rPr>
      </w:pPr>
      <w:r>
        <w:rPr>
          <w:rFonts w:cs="Arial"/>
        </w:rPr>
        <w:t xml:space="preserve">Connect with AHPRA on </w:t>
      </w:r>
      <w:hyperlink r:id="rId19" w:history="1">
        <w:r w:rsidR="00647FFE" w:rsidRPr="00647FFE">
          <w:rPr>
            <w:rStyle w:val="Hyperlink"/>
            <w:rFonts w:cs="Arial"/>
          </w:rPr>
          <w:t>Facebook</w:t>
        </w:r>
      </w:hyperlink>
      <w:r w:rsidRPr="00596B0C">
        <w:rPr>
          <w:rFonts w:cs="Arial"/>
        </w:rPr>
        <w:t xml:space="preserve">, </w:t>
      </w:r>
      <w:hyperlink r:id="rId20" w:history="1">
        <w:r w:rsidR="00647FFE" w:rsidRPr="00647FFE">
          <w:rPr>
            <w:rStyle w:val="Hyperlink"/>
            <w:rFonts w:cs="Arial"/>
          </w:rPr>
          <w:t>Twitter</w:t>
        </w:r>
      </w:hyperlink>
      <w:r w:rsidRPr="00596B0C">
        <w:rPr>
          <w:rStyle w:val="Hyperlink"/>
          <w:rFonts w:cs="Arial"/>
          <w:color w:val="000000"/>
          <w:u w:val="none"/>
        </w:rPr>
        <w:t xml:space="preserve"> or </w:t>
      </w:r>
      <w:hyperlink r:id="rId21" w:history="1">
        <w:r w:rsidR="00647FFE" w:rsidRPr="00647FFE">
          <w:rPr>
            <w:rStyle w:val="Hyperlink"/>
            <w:rFonts w:cs="Arial"/>
          </w:rPr>
          <w:t>LinkedIn</w:t>
        </w:r>
      </w:hyperlink>
      <w:r w:rsidRPr="00596B0C">
        <w:rPr>
          <w:rStyle w:val="Hyperlink"/>
          <w:rFonts w:cs="Arial"/>
          <w:u w:val="none"/>
        </w:rPr>
        <w:t xml:space="preserve"> </w:t>
      </w:r>
      <w:r w:rsidRPr="00596B0C">
        <w:rPr>
          <w:rStyle w:val="Hyperlink"/>
          <w:rFonts w:cs="Arial"/>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510"/>
        <w:gridCol w:w="510"/>
        <w:gridCol w:w="480"/>
      </w:tblGrid>
      <w:tr w:rsidR="00596B0C" w14:paraId="19FE5C64" w14:textId="77777777" w:rsidTr="00596B0C">
        <w:trPr>
          <w:trHeight w:val="412"/>
        </w:trPr>
        <w:tc>
          <w:tcPr>
            <w:tcW w:w="495" w:type="dxa"/>
            <w:shd w:val="clear" w:color="auto" w:fill="FFFFFF"/>
            <w:hideMark/>
          </w:tcPr>
          <w:p w14:paraId="51A267EA" w14:textId="77777777" w:rsidR="00596B0C" w:rsidRDefault="00596B0C">
            <w:pPr>
              <w:pStyle w:val="AHPRAbody"/>
              <w:rPr>
                <w:lang w:eastAsia="en-US"/>
              </w:rPr>
            </w:pPr>
            <w:r>
              <w:rPr>
                <w:noProof/>
              </w:rPr>
              <w:drawing>
                <wp:inline distT="0" distB="0" distL="0" distR="0" wp14:anchorId="27508737" wp14:editId="576000F3">
                  <wp:extent cx="295275" cy="295275"/>
                  <wp:effectExtent l="19050" t="0" r="9525" b="0"/>
                  <wp:docPr id="4" name="Picture 4" descr="cid:image001.png@01D29412.B22B9AD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9412.B22B9AD0"/>
                          <pic:cNvPicPr>
                            <a:picLocks noChangeAspect="1" noChangeArrowheads="1"/>
                          </pic:cNvPicPr>
                        </pic:nvPicPr>
                        <pic:blipFill>
                          <a:blip r:embed="rId22" r:link="rId23"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95" w:type="dxa"/>
            <w:shd w:val="clear" w:color="auto" w:fill="FFFFFF"/>
            <w:hideMark/>
          </w:tcPr>
          <w:p w14:paraId="5E7969A0" w14:textId="77777777" w:rsidR="00596B0C" w:rsidRDefault="00596B0C">
            <w:pPr>
              <w:pStyle w:val="AHPRAbody"/>
              <w:rPr>
                <w:lang w:eastAsia="en-US"/>
              </w:rPr>
            </w:pPr>
            <w:r>
              <w:rPr>
                <w:noProof/>
              </w:rPr>
              <w:drawing>
                <wp:inline distT="0" distB="0" distL="0" distR="0" wp14:anchorId="19115E6B" wp14:editId="4A5FF72D">
                  <wp:extent cx="295275" cy="295275"/>
                  <wp:effectExtent l="19050" t="0" r="9525" b="0"/>
                  <wp:docPr id="5" name="Picture 5" descr="cid:image002.png@01D29412.B22B9AD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29412.B22B9AD0"/>
                          <pic:cNvPicPr>
                            <a:picLocks noChangeAspect="1" noChangeArrowheads="1"/>
                          </pic:cNvPicPr>
                        </pic:nvPicPr>
                        <pic:blipFill>
                          <a:blip r:embed="rId24" r:link="rId25"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65" w:type="dxa"/>
            <w:shd w:val="clear" w:color="auto" w:fill="FFFFFF"/>
            <w:hideMark/>
          </w:tcPr>
          <w:p w14:paraId="72D6155C" w14:textId="77777777" w:rsidR="00596B0C" w:rsidRDefault="00596B0C">
            <w:pPr>
              <w:pStyle w:val="AHPRAbody"/>
              <w:rPr>
                <w:lang w:eastAsia="en-US"/>
              </w:rPr>
            </w:pPr>
            <w:r>
              <w:rPr>
                <w:noProof/>
              </w:rPr>
              <w:drawing>
                <wp:inline distT="0" distB="0" distL="0" distR="0" wp14:anchorId="5E9A5E0D" wp14:editId="6316F75B">
                  <wp:extent cx="285750" cy="285750"/>
                  <wp:effectExtent l="19050" t="0" r="0" b="0"/>
                  <wp:docPr id="6" name="Picture 6" descr="cid:image003.png@01D29412.B22B9A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29412.B22B9AD0"/>
                          <pic:cNvPicPr>
                            <a:picLocks noChangeAspect="1" noChangeArrowheads="1"/>
                          </pic:cNvPicPr>
                        </pic:nvPicPr>
                        <pic:blipFill>
                          <a:blip r:embed="rId26" r:link="rId2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14:paraId="4E2B2671" w14:textId="77777777" w:rsidR="00EB22A7" w:rsidRDefault="00EB22A7" w:rsidP="00975AA1">
      <w:pPr>
        <w:autoSpaceDE w:val="0"/>
        <w:autoSpaceDN w:val="0"/>
        <w:adjustRightInd w:val="0"/>
        <w:spacing w:after="0"/>
        <w:rPr>
          <w:rFonts w:cs="Arial"/>
          <w:color w:val="000000"/>
          <w:sz w:val="20"/>
          <w:szCs w:val="20"/>
          <w:lang w:eastAsia="en-AU"/>
        </w:rPr>
      </w:pPr>
    </w:p>
    <w:p w14:paraId="686EAD24" w14:textId="77777777" w:rsidR="00736965" w:rsidRDefault="00736965" w:rsidP="00975AA1">
      <w:pPr>
        <w:autoSpaceDE w:val="0"/>
        <w:autoSpaceDN w:val="0"/>
        <w:adjustRightInd w:val="0"/>
        <w:spacing w:after="0"/>
        <w:rPr>
          <w:rFonts w:cs="Arial"/>
          <w:color w:val="000000"/>
          <w:sz w:val="20"/>
          <w:szCs w:val="20"/>
          <w:lang w:eastAsia="en-AU"/>
        </w:rPr>
      </w:pPr>
    </w:p>
    <w:p w14:paraId="78F53416" w14:textId="65059A7A" w:rsidR="00975AA1" w:rsidRPr="00B478FC" w:rsidRDefault="004A3C17"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A/Prof </w:t>
      </w:r>
      <w:r w:rsidR="00780AF4">
        <w:rPr>
          <w:rFonts w:cs="Arial"/>
          <w:color w:val="000000"/>
          <w:sz w:val="20"/>
          <w:szCs w:val="20"/>
          <w:lang w:eastAsia="en-AU"/>
        </w:rPr>
        <w:t>Cylie Williams</w:t>
      </w:r>
    </w:p>
    <w:p w14:paraId="71DC336A" w14:textId="77777777"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14:paraId="27AD5A6D" w14:textId="77777777" w:rsidR="00975AA1"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14:paraId="4072D73F" w14:textId="78DBBCDE" w:rsidR="00B44C6E" w:rsidRPr="00B44C6E" w:rsidRDefault="00BC12C6" w:rsidP="00975AA1">
      <w:pPr>
        <w:spacing w:after="0"/>
        <w:rPr>
          <w:rFonts w:cs="Arial"/>
          <w:color w:val="000000"/>
          <w:sz w:val="20"/>
          <w:szCs w:val="20"/>
          <w:lang w:eastAsia="en-AU"/>
        </w:rPr>
      </w:pPr>
      <w:r w:rsidRPr="00BC12C6">
        <w:rPr>
          <w:rFonts w:cs="Arial"/>
          <w:color w:val="000000"/>
          <w:sz w:val="20"/>
          <w:szCs w:val="20"/>
          <w:lang w:eastAsia="en-AU"/>
        </w:rPr>
        <w:t xml:space="preserve">13 </w:t>
      </w:r>
      <w:r w:rsidR="004A3C17" w:rsidRPr="00BC12C6">
        <w:rPr>
          <w:rFonts w:cs="Arial"/>
          <w:color w:val="000000"/>
          <w:sz w:val="20"/>
          <w:szCs w:val="20"/>
          <w:lang w:eastAsia="en-AU"/>
        </w:rPr>
        <w:t xml:space="preserve">May </w:t>
      </w:r>
      <w:r w:rsidR="00FF3831" w:rsidRPr="00BC12C6">
        <w:rPr>
          <w:rFonts w:cs="Arial"/>
          <w:color w:val="000000"/>
          <w:sz w:val="20"/>
          <w:szCs w:val="20"/>
          <w:lang w:eastAsia="en-AU"/>
        </w:rPr>
        <w:t>2019</w:t>
      </w:r>
    </w:p>
    <w:sectPr w:rsidR="00B44C6E" w:rsidRPr="00B44C6E" w:rsidSect="004B438E">
      <w:headerReference w:type="default" r:id="rId28"/>
      <w:footerReference w:type="even" r:id="rId29"/>
      <w:footerReference w:type="default" r:id="rId30"/>
      <w:headerReference w:type="first" r:id="rId31"/>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EC7A" w14:textId="77777777" w:rsidR="005D6139" w:rsidRDefault="005D6139" w:rsidP="00FC2881">
      <w:pPr>
        <w:spacing w:after="0"/>
      </w:pPr>
      <w:r>
        <w:separator/>
      </w:r>
    </w:p>
    <w:p w14:paraId="63D6F05D" w14:textId="77777777" w:rsidR="005D6139" w:rsidRDefault="005D6139"/>
  </w:endnote>
  <w:endnote w:type="continuationSeparator" w:id="0">
    <w:p w14:paraId="1600833E" w14:textId="77777777" w:rsidR="005D6139" w:rsidRDefault="005D6139" w:rsidP="00FC2881">
      <w:pPr>
        <w:spacing w:after="0"/>
      </w:pPr>
      <w:r>
        <w:continuationSeparator/>
      </w:r>
    </w:p>
    <w:p w14:paraId="2CB78F75" w14:textId="77777777" w:rsidR="005D6139" w:rsidRDefault="005D6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MT L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E5B5" w14:textId="77777777" w:rsidR="00C54C2E" w:rsidRDefault="000B36B5" w:rsidP="00FC2881">
    <w:pPr>
      <w:pStyle w:val="AHPRAfootnote"/>
      <w:framePr w:wrap="around" w:vAnchor="text" w:hAnchor="margin" w:xAlign="right" w:y="1"/>
    </w:pPr>
    <w:r>
      <w:fldChar w:fldCharType="begin"/>
    </w:r>
    <w:r w:rsidR="00C54C2E">
      <w:instrText xml:space="preserve">PAGE  </w:instrText>
    </w:r>
    <w:r>
      <w:fldChar w:fldCharType="end"/>
    </w:r>
  </w:p>
  <w:p w14:paraId="5F921C94" w14:textId="77777777" w:rsidR="00C54C2E" w:rsidRDefault="00C54C2E" w:rsidP="00FC2881">
    <w:pPr>
      <w:pStyle w:val="AHPRAfootnote"/>
      <w:ind w:right="360"/>
    </w:pPr>
  </w:p>
  <w:p w14:paraId="035F5314" w14:textId="77777777" w:rsidR="00C54C2E" w:rsidRDefault="00C54C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3AA7" w14:textId="4C8C482E" w:rsidR="00C54C2E" w:rsidRPr="000E7E28" w:rsidRDefault="00C54C2E"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0B36B5">
          <w:fldChar w:fldCharType="begin"/>
        </w:r>
        <w:r w:rsidR="00572BD5">
          <w:instrText xml:space="preserve"> PAGE </w:instrText>
        </w:r>
        <w:r w:rsidR="000B36B5">
          <w:fldChar w:fldCharType="separate"/>
        </w:r>
        <w:r w:rsidR="00443C46">
          <w:rPr>
            <w:noProof/>
          </w:rPr>
          <w:t>2</w:t>
        </w:r>
        <w:r w:rsidR="000B36B5">
          <w:rPr>
            <w:noProof/>
          </w:rPr>
          <w:fldChar w:fldCharType="end"/>
        </w:r>
        <w:r w:rsidRPr="000E7E28">
          <w:t xml:space="preserve"> of </w:t>
        </w:r>
        <w:r w:rsidR="000B36B5">
          <w:fldChar w:fldCharType="begin"/>
        </w:r>
        <w:r w:rsidR="00BF45F3">
          <w:instrText xml:space="preserve"> NUMPAGES  </w:instrText>
        </w:r>
        <w:r w:rsidR="000B36B5">
          <w:fldChar w:fldCharType="separate"/>
        </w:r>
        <w:r w:rsidR="00443C46">
          <w:rPr>
            <w:noProof/>
          </w:rPr>
          <w:t>2</w:t>
        </w:r>
        <w:r w:rsidR="000B36B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E630" w14:textId="77777777" w:rsidR="005D6139" w:rsidRDefault="005D6139" w:rsidP="000E7E28">
      <w:pPr>
        <w:spacing w:after="0"/>
      </w:pPr>
      <w:r>
        <w:separator/>
      </w:r>
    </w:p>
  </w:footnote>
  <w:footnote w:type="continuationSeparator" w:id="0">
    <w:p w14:paraId="18931C00" w14:textId="77777777" w:rsidR="005D6139" w:rsidRDefault="005D6139" w:rsidP="00FC2881">
      <w:pPr>
        <w:spacing w:after="0"/>
      </w:pPr>
      <w:r>
        <w:continuationSeparator/>
      </w:r>
    </w:p>
    <w:p w14:paraId="5EA5EFF5" w14:textId="77777777" w:rsidR="005D6139" w:rsidRDefault="005D6139"/>
  </w:footnote>
  <w:footnote w:type="continuationNotice" w:id="1">
    <w:p w14:paraId="7E97159B" w14:textId="77777777" w:rsidR="005D6139" w:rsidRDefault="005D6139">
      <w:pPr>
        <w:spacing w:after="0"/>
      </w:pPr>
    </w:p>
  </w:footnote>
  <w:footnote w:id="2">
    <w:p w14:paraId="0E5FF74C" w14:textId="77777777" w:rsidR="00F73B20" w:rsidRPr="000F06E7" w:rsidRDefault="00F73B20" w:rsidP="00F73B20">
      <w:pPr>
        <w:pStyle w:val="FootnoteText"/>
        <w:rPr>
          <w:sz w:val="18"/>
          <w:szCs w:val="18"/>
        </w:rPr>
      </w:pPr>
      <w:r w:rsidRPr="00F73B20">
        <w:rPr>
          <w:rStyle w:val="FootnoteReference"/>
          <w:szCs w:val="18"/>
        </w:rPr>
        <w:footnoteRef/>
      </w:r>
      <w:r w:rsidRPr="000F06E7">
        <w:rPr>
          <w:sz w:val="18"/>
          <w:szCs w:val="18"/>
        </w:rP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A9E5" w14:textId="77777777" w:rsidR="00C54C2E" w:rsidRPr="00315933" w:rsidRDefault="00C54C2E" w:rsidP="00D638E0">
    <w:pPr>
      <w:ind w:left="-1134"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417" w14:textId="77777777" w:rsidR="00C54C2E" w:rsidRDefault="00C54C2E" w:rsidP="00E844A0">
    <w:r>
      <w:rPr>
        <w:noProof/>
        <w:lang w:eastAsia="en-AU"/>
      </w:rPr>
      <w:drawing>
        <wp:anchor distT="0" distB="0" distL="114300" distR="114300" simplePos="0" relativeHeight="251658240" behindDoc="0" locked="0" layoutInCell="1" allowOverlap="1" wp14:anchorId="290149EA" wp14:editId="317D68CE">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14:paraId="0ACABE1A" w14:textId="77777777" w:rsidR="00C54C2E" w:rsidRDefault="00C54C2E" w:rsidP="00E844A0"/>
  <w:p w14:paraId="1EEB9376" w14:textId="77777777" w:rsidR="00C54C2E" w:rsidRDefault="00C54C2E" w:rsidP="00975AA1">
    <w:pPr>
      <w:jc w:val="right"/>
    </w:pPr>
  </w:p>
  <w:p w14:paraId="4E84C931" w14:textId="77777777" w:rsidR="00C54C2E" w:rsidRDefault="00C54C2E"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886774"/>
    <w:multiLevelType w:val="hybridMultilevel"/>
    <w:tmpl w:val="068A29CC"/>
    <w:lvl w:ilvl="0" w:tplc="D8F4B23E">
      <w:start w:val="1"/>
      <w:numFmt w:val="bullet"/>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2"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037DB3"/>
    <w:multiLevelType w:val="multilevel"/>
    <w:tmpl w:val="8D2C46AA"/>
    <w:numStyleLink w:val="AHPRANumberedheadinglist"/>
  </w:abstractNum>
  <w:abstractNum w:abstractNumId="4"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7"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8" w15:restartNumberingAfterBreak="0">
    <w:nsid w:val="20CB4714"/>
    <w:multiLevelType w:val="hybridMultilevel"/>
    <w:tmpl w:val="9EE6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B44A6"/>
    <w:multiLevelType w:val="hybridMultilevel"/>
    <w:tmpl w:val="8DBE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D1576"/>
    <w:multiLevelType w:val="hybridMultilevel"/>
    <w:tmpl w:val="4D6A62EC"/>
    <w:lvl w:ilvl="0" w:tplc="56AC6762">
      <w:numFmt w:val="bullet"/>
      <w:lvlText w:val="•"/>
      <w:lvlJc w:val="left"/>
      <w:pPr>
        <w:ind w:left="720" w:hanging="360"/>
      </w:pPr>
      <w:rPr>
        <w:rFonts w:ascii="Arial" w:eastAsiaTheme="minorHAnsi" w:hAnsi="Arial" w:cs="Arial" w:hint="default"/>
      </w:rPr>
    </w:lvl>
    <w:lvl w:ilvl="1" w:tplc="75F0E188" w:tentative="1">
      <w:start w:val="1"/>
      <w:numFmt w:val="bullet"/>
      <w:lvlText w:val="o"/>
      <w:lvlJc w:val="left"/>
      <w:pPr>
        <w:ind w:left="1440" w:hanging="360"/>
      </w:pPr>
      <w:rPr>
        <w:rFonts w:ascii="Courier New" w:hAnsi="Courier New" w:cs="Courier New" w:hint="default"/>
      </w:rPr>
    </w:lvl>
    <w:lvl w:ilvl="2" w:tplc="DA1864E4" w:tentative="1">
      <w:start w:val="1"/>
      <w:numFmt w:val="bullet"/>
      <w:lvlText w:val=""/>
      <w:lvlJc w:val="left"/>
      <w:pPr>
        <w:ind w:left="2160" w:hanging="360"/>
      </w:pPr>
      <w:rPr>
        <w:rFonts w:ascii="Wingdings" w:hAnsi="Wingdings" w:hint="default"/>
      </w:rPr>
    </w:lvl>
    <w:lvl w:ilvl="3" w:tplc="EA1E0EA8" w:tentative="1">
      <w:start w:val="1"/>
      <w:numFmt w:val="bullet"/>
      <w:lvlText w:val=""/>
      <w:lvlJc w:val="left"/>
      <w:pPr>
        <w:ind w:left="2880" w:hanging="360"/>
      </w:pPr>
      <w:rPr>
        <w:rFonts w:ascii="Symbol" w:hAnsi="Symbol" w:hint="default"/>
      </w:rPr>
    </w:lvl>
    <w:lvl w:ilvl="4" w:tplc="A476CD10" w:tentative="1">
      <w:start w:val="1"/>
      <w:numFmt w:val="bullet"/>
      <w:lvlText w:val="o"/>
      <w:lvlJc w:val="left"/>
      <w:pPr>
        <w:ind w:left="3600" w:hanging="360"/>
      </w:pPr>
      <w:rPr>
        <w:rFonts w:ascii="Courier New" w:hAnsi="Courier New" w:cs="Courier New" w:hint="default"/>
      </w:rPr>
    </w:lvl>
    <w:lvl w:ilvl="5" w:tplc="7C8EECDC" w:tentative="1">
      <w:start w:val="1"/>
      <w:numFmt w:val="bullet"/>
      <w:lvlText w:val=""/>
      <w:lvlJc w:val="left"/>
      <w:pPr>
        <w:ind w:left="4320" w:hanging="360"/>
      </w:pPr>
      <w:rPr>
        <w:rFonts w:ascii="Wingdings" w:hAnsi="Wingdings" w:hint="default"/>
      </w:rPr>
    </w:lvl>
    <w:lvl w:ilvl="6" w:tplc="3CBAFBF8" w:tentative="1">
      <w:start w:val="1"/>
      <w:numFmt w:val="bullet"/>
      <w:lvlText w:val=""/>
      <w:lvlJc w:val="left"/>
      <w:pPr>
        <w:ind w:left="5040" w:hanging="360"/>
      </w:pPr>
      <w:rPr>
        <w:rFonts w:ascii="Symbol" w:hAnsi="Symbol" w:hint="default"/>
      </w:rPr>
    </w:lvl>
    <w:lvl w:ilvl="7" w:tplc="E6468AB2" w:tentative="1">
      <w:start w:val="1"/>
      <w:numFmt w:val="bullet"/>
      <w:lvlText w:val="o"/>
      <w:lvlJc w:val="left"/>
      <w:pPr>
        <w:ind w:left="5760" w:hanging="360"/>
      </w:pPr>
      <w:rPr>
        <w:rFonts w:ascii="Courier New" w:hAnsi="Courier New" w:cs="Courier New" w:hint="default"/>
      </w:rPr>
    </w:lvl>
    <w:lvl w:ilvl="8" w:tplc="368885DC" w:tentative="1">
      <w:start w:val="1"/>
      <w:numFmt w:val="bullet"/>
      <w:lvlText w:val=""/>
      <w:lvlJc w:val="left"/>
      <w:pPr>
        <w:ind w:left="6480" w:hanging="360"/>
      </w:pPr>
      <w:rPr>
        <w:rFonts w:ascii="Wingdings" w:hAnsi="Wingdings" w:hint="default"/>
      </w:rPr>
    </w:lvl>
  </w:abstractNum>
  <w:abstractNum w:abstractNumId="12" w15:restartNumberingAfterBreak="0">
    <w:nsid w:val="2BFC2315"/>
    <w:multiLevelType w:val="hybridMultilevel"/>
    <w:tmpl w:val="6010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501C81"/>
    <w:multiLevelType w:val="hybridMultilevel"/>
    <w:tmpl w:val="73782BBA"/>
    <w:lvl w:ilvl="0" w:tplc="BA6A0948">
      <w:start w:val="1"/>
      <w:numFmt w:val="bullet"/>
      <w:lvlText w:val=""/>
      <w:lvlJc w:val="left"/>
      <w:pPr>
        <w:ind w:left="360" w:hanging="360"/>
      </w:pPr>
      <w:rPr>
        <w:rFonts w:ascii="Symbol" w:hAnsi="Symbol" w:hint="default"/>
      </w:rPr>
    </w:lvl>
    <w:lvl w:ilvl="1" w:tplc="8A648044" w:tentative="1">
      <w:start w:val="1"/>
      <w:numFmt w:val="bullet"/>
      <w:lvlText w:val="o"/>
      <w:lvlJc w:val="left"/>
      <w:pPr>
        <w:ind w:left="1080" w:hanging="360"/>
      </w:pPr>
      <w:rPr>
        <w:rFonts w:ascii="Courier New" w:hAnsi="Courier New" w:cs="Courier New" w:hint="default"/>
      </w:rPr>
    </w:lvl>
    <w:lvl w:ilvl="2" w:tplc="108C4CD6" w:tentative="1">
      <w:start w:val="1"/>
      <w:numFmt w:val="bullet"/>
      <w:lvlText w:val=""/>
      <w:lvlJc w:val="left"/>
      <w:pPr>
        <w:ind w:left="1800" w:hanging="360"/>
      </w:pPr>
      <w:rPr>
        <w:rFonts w:ascii="Wingdings" w:hAnsi="Wingdings" w:hint="default"/>
      </w:rPr>
    </w:lvl>
    <w:lvl w:ilvl="3" w:tplc="29E23640" w:tentative="1">
      <w:start w:val="1"/>
      <w:numFmt w:val="bullet"/>
      <w:lvlText w:val=""/>
      <w:lvlJc w:val="left"/>
      <w:pPr>
        <w:ind w:left="2520" w:hanging="360"/>
      </w:pPr>
      <w:rPr>
        <w:rFonts w:ascii="Symbol" w:hAnsi="Symbol" w:hint="default"/>
      </w:rPr>
    </w:lvl>
    <w:lvl w:ilvl="4" w:tplc="8D383710" w:tentative="1">
      <w:start w:val="1"/>
      <w:numFmt w:val="bullet"/>
      <w:lvlText w:val="o"/>
      <w:lvlJc w:val="left"/>
      <w:pPr>
        <w:ind w:left="3240" w:hanging="360"/>
      </w:pPr>
      <w:rPr>
        <w:rFonts w:ascii="Courier New" w:hAnsi="Courier New" w:cs="Courier New" w:hint="default"/>
      </w:rPr>
    </w:lvl>
    <w:lvl w:ilvl="5" w:tplc="CB3EAA98" w:tentative="1">
      <w:start w:val="1"/>
      <w:numFmt w:val="bullet"/>
      <w:lvlText w:val=""/>
      <w:lvlJc w:val="left"/>
      <w:pPr>
        <w:ind w:left="3960" w:hanging="360"/>
      </w:pPr>
      <w:rPr>
        <w:rFonts w:ascii="Wingdings" w:hAnsi="Wingdings" w:hint="default"/>
      </w:rPr>
    </w:lvl>
    <w:lvl w:ilvl="6" w:tplc="F812911E" w:tentative="1">
      <w:start w:val="1"/>
      <w:numFmt w:val="bullet"/>
      <w:lvlText w:val=""/>
      <w:lvlJc w:val="left"/>
      <w:pPr>
        <w:ind w:left="4680" w:hanging="360"/>
      </w:pPr>
      <w:rPr>
        <w:rFonts w:ascii="Symbol" w:hAnsi="Symbol" w:hint="default"/>
      </w:rPr>
    </w:lvl>
    <w:lvl w:ilvl="7" w:tplc="9A36975E" w:tentative="1">
      <w:start w:val="1"/>
      <w:numFmt w:val="bullet"/>
      <w:lvlText w:val="o"/>
      <w:lvlJc w:val="left"/>
      <w:pPr>
        <w:ind w:left="5400" w:hanging="360"/>
      </w:pPr>
      <w:rPr>
        <w:rFonts w:ascii="Courier New" w:hAnsi="Courier New" w:cs="Courier New" w:hint="default"/>
      </w:rPr>
    </w:lvl>
    <w:lvl w:ilvl="8" w:tplc="55A63124" w:tentative="1">
      <w:start w:val="1"/>
      <w:numFmt w:val="bullet"/>
      <w:lvlText w:val=""/>
      <w:lvlJc w:val="left"/>
      <w:pPr>
        <w:ind w:left="6120" w:hanging="360"/>
      </w:pPr>
      <w:rPr>
        <w:rFonts w:ascii="Wingdings" w:hAnsi="Wingdings" w:hint="default"/>
      </w:rPr>
    </w:lvl>
  </w:abstractNum>
  <w:abstractNum w:abstractNumId="14" w15:restartNumberingAfterBreak="0">
    <w:nsid w:val="37353A77"/>
    <w:multiLevelType w:val="hybridMultilevel"/>
    <w:tmpl w:val="9B0EFACE"/>
    <w:lvl w:ilvl="0" w:tplc="24E60E48">
      <w:start w:val="1"/>
      <w:numFmt w:val="decimal"/>
      <w:pStyle w:val="AHPRAbodyboardparanumbered"/>
      <w:lvlText w:val="%1."/>
      <w:lvlJc w:val="left"/>
      <w:pPr>
        <w:ind w:left="360" w:hanging="360"/>
      </w:pPr>
      <w:rPr>
        <w:rFonts w:ascii="Arial" w:hAnsi="Arial"/>
        <w:b w:val="0"/>
        <w:bCs w:val="0"/>
        <w:i w:val="0"/>
        <w:iCs w:val="0"/>
        <w:caps w:val="0"/>
        <w:smallCaps w:val="0"/>
        <w:strike w:val="0"/>
        <w:dstrike w:val="0"/>
        <w:noProof w:val="0"/>
        <w:vanish w:val="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48192FC6"/>
    <w:multiLevelType w:val="hybridMultilevel"/>
    <w:tmpl w:val="08E6B85E"/>
    <w:lvl w:ilvl="0" w:tplc="04090001">
      <w:start w:val="1"/>
      <w:numFmt w:val="bullet"/>
      <w:lvlText w:val=""/>
      <w:lvlJc w:val="left"/>
      <w:pPr>
        <w:ind w:left="15813" w:hanging="360"/>
      </w:pPr>
      <w:rPr>
        <w:rFonts w:ascii="Symbol" w:hAnsi="Symbol" w:hint="default"/>
      </w:rPr>
    </w:lvl>
    <w:lvl w:ilvl="1" w:tplc="04090003">
      <w:start w:val="1"/>
      <w:numFmt w:val="bullet"/>
      <w:lvlText w:val="o"/>
      <w:lvlJc w:val="left"/>
      <w:pPr>
        <w:ind w:left="16533" w:hanging="360"/>
      </w:pPr>
      <w:rPr>
        <w:rFonts w:ascii="Courier New" w:hAnsi="Courier New" w:cs="Courier New" w:hint="default"/>
      </w:rPr>
    </w:lvl>
    <w:lvl w:ilvl="2" w:tplc="04090005" w:tentative="1">
      <w:start w:val="1"/>
      <w:numFmt w:val="bullet"/>
      <w:lvlText w:val=""/>
      <w:lvlJc w:val="left"/>
      <w:pPr>
        <w:ind w:left="17253" w:hanging="360"/>
      </w:pPr>
      <w:rPr>
        <w:rFonts w:ascii="Wingdings" w:hAnsi="Wingdings" w:hint="default"/>
      </w:rPr>
    </w:lvl>
    <w:lvl w:ilvl="3" w:tplc="04090001" w:tentative="1">
      <w:start w:val="1"/>
      <w:numFmt w:val="bullet"/>
      <w:lvlText w:val=""/>
      <w:lvlJc w:val="left"/>
      <w:pPr>
        <w:ind w:left="17973" w:hanging="360"/>
      </w:pPr>
      <w:rPr>
        <w:rFonts w:ascii="Symbol" w:hAnsi="Symbol" w:hint="default"/>
      </w:rPr>
    </w:lvl>
    <w:lvl w:ilvl="4" w:tplc="04090003" w:tentative="1">
      <w:start w:val="1"/>
      <w:numFmt w:val="bullet"/>
      <w:lvlText w:val="o"/>
      <w:lvlJc w:val="left"/>
      <w:pPr>
        <w:ind w:left="18693" w:hanging="360"/>
      </w:pPr>
      <w:rPr>
        <w:rFonts w:ascii="Courier New" w:hAnsi="Courier New" w:cs="Courier New" w:hint="default"/>
      </w:rPr>
    </w:lvl>
    <w:lvl w:ilvl="5" w:tplc="04090005" w:tentative="1">
      <w:start w:val="1"/>
      <w:numFmt w:val="bullet"/>
      <w:lvlText w:val=""/>
      <w:lvlJc w:val="left"/>
      <w:pPr>
        <w:ind w:left="19413" w:hanging="360"/>
      </w:pPr>
      <w:rPr>
        <w:rFonts w:ascii="Wingdings" w:hAnsi="Wingdings" w:hint="default"/>
      </w:rPr>
    </w:lvl>
    <w:lvl w:ilvl="6" w:tplc="04090001" w:tentative="1">
      <w:start w:val="1"/>
      <w:numFmt w:val="bullet"/>
      <w:lvlText w:val=""/>
      <w:lvlJc w:val="left"/>
      <w:pPr>
        <w:ind w:left="20133" w:hanging="360"/>
      </w:pPr>
      <w:rPr>
        <w:rFonts w:ascii="Symbol" w:hAnsi="Symbol" w:hint="default"/>
      </w:rPr>
    </w:lvl>
    <w:lvl w:ilvl="7" w:tplc="04090003" w:tentative="1">
      <w:start w:val="1"/>
      <w:numFmt w:val="bullet"/>
      <w:lvlText w:val="o"/>
      <w:lvlJc w:val="left"/>
      <w:pPr>
        <w:ind w:left="20853" w:hanging="360"/>
      </w:pPr>
      <w:rPr>
        <w:rFonts w:ascii="Courier New" w:hAnsi="Courier New" w:cs="Courier New" w:hint="default"/>
      </w:rPr>
    </w:lvl>
    <w:lvl w:ilvl="8" w:tplc="04090005" w:tentative="1">
      <w:start w:val="1"/>
      <w:numFmt w:val="bullet"/>
      <w:lvlText w:val=""/>
      <w:lvlJc w:val="left"/>
      <w:pPr>
        <w:ind w:left="21573" w:hanging="360"/>
      </w:pPr>
      <w:rPr>
        <w:rFonts w:ascii="Wingdings" w:hAnsi="Wingdings" w:hint="default"/>
      </w:rPr>
    </w:lvl>
  </w:abstractNum>
  <w:abstractNum w:abstractNumId="16" w15:restartNumberingAfterBreak="0">
    <w:nsid w:val="4B106471"/>
    <w:multiLevelType w:val="multilevel"/>
    <w:tmpl w:val="07C4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E5E6E"/>
    <w:multiLevelType w:val="hybridMultilevel"/>
    <w:tmpl w:val="94AE7E08"/>
    <w:lvl w:ilvl="0" w:tplc="1354DFDC">
      <w:start w:val="1"/>
      <w:numFmt w:val="bullet"/>
      <w:pStyle w:val="AHPRABulletText"/>
      <w:lvlText w:val=""/>
      <w:lvlJc w:val="left"/>
      <w:pPr>
        <w:tabs>
          <w:tab w:val="num" w:pos="284"/>
        </w:tabs>
        <w:ind w:left="284" w:hanging="284"/>
      </w:pPr>
      <w:rPr>
        <w:rFonts w:ascii="Symbol" w:hAnsi="Symbol" w:hint="default"/>
      </w:rPr>
    </w:lvl>
    <w:lvl w:ilvl="1" w:tplc="8B945708" w:tentative="1">
      <w:start w:val="1"/>
      <w:numFmt w:val="bullet"/>
      <w:lvlText w:val="o"/>
      <w:lvlJc w:val="left"/>
      <w:pPr>
        <w:ind w:left="1440" w:hanging="360"/>
      </w:pPr>
      <w:rPr>
        <w:rFonts w:ascii="Courier" w:hAnsi="Courier" w:hint="default"/>
      </w:rPr>
    </w:lvl>
    <w:lvl w:ilvl="2" w:tplc="4636D2AA" w:tentative="1">
      <w:start w:val="1"/>
      <w:numFmt w:val="bullet"/>
      <w:lvlText w:val=""/>
      <w:lvlJc w:val="left"/>
      <w:pPr>
        <w:ind w:left="2160" w:hanging="360"/>
      </w:pPr>
      <w:rPr>
        <w:rFonts w:ascii="Symbol" w:hAnsi="Symbol" w:hint="default"/>
      </w:rPr>
    </w:lvl>
    <w:lvl w:ilvl="3" w:tplc="777682DC" w:tentative="1">
      <w:start w:val="1"/>
      <w:numFmt w:val="bullet"/>
      <w:lvlText w:val=""/>
      <w:lvlJc w:val="left"/>
      <w:pPr>
        <w:ind w:left="2880" w:hanging="360"/>
      </w:pPr>
      <w:rPr>
        <w:rFonts w:ascii="Symbol" w:hAnsi="Symbol" w:hint="default"/>
      </w:rPr>
    </w:lvl>
    <w:lvl w:ilvl="4" w:tplc="AFDE4ECC" w:tentative="1">
      <w:start w:val="1"/>
      <w:numFmt w:val="bullet"/>
      <w:lvlText w:val="o"/>
      <w:lvlJc w:val="left"/>
      <w:pPr>
        <w:ind w:left="3600" w:hanging="360"/>
      </w:pPr>
      <w:rPr>
        <w:rFonts w:ascii="Courier" w:hAnsi="Courier" w:hint="default"/>
      </w:rPr>
    </w:lvl>
    <w:lvl w:ilvl="5" w:tplc="6C961018" w:tentative="1">
      <w:start w:val="1"/>
      <w:numFmt w:val="bullet"/>
      <w:lvlText w:val=""/>
      <w:lvlJc w:val="left"/>
      <w:pPr>
        <w:ind w:left="4320" w:hanging="360"/>
      </w:pPr>
      <w:rPr>
        <w:rFonts w:ascii="Symbol" w:hAnsi="Symbol" w:hint="default"/>
      </w:rPr>
    </w:lvl>
    <w:lvl w:ilvl="6" w:tplc="C5803482" w:tentative="1">
      <w:start w:val="1"/>
      <w:numFmt w:val="bullet"/>
      <w:lvlText w:val=""/>
      <w:lvlJc w:val="left"/>
      <w:pPr>
        <w:ind w:left="5040" w:hanging="360"/>
      </w:pPr>
      <w:rPr>
        <w:rFonts w:ascii="Symbol" w:hAnsi="Symbol" w:hint="default"/>
      </w:rPr>
    </w:lvl>
    <w:lvl w:ilvl="7" w:tplc="B58AEC1C" w:tentative="1">
      <w:start w:val="1"/>
      <w:numFmt w:val="bullet"/>
      <w:lvlText w:val="o"/>
      <w:lvlJc w:val="left"/>
      <w:pPr>
        <w:ind w:left="5760" w:hanging="360"/>
      </w:pPr>
      <w:rPr>
        <w:rFonts w:ascii="Courier" w:hAnsi="Courier" w:hint="default"/>
      </w:rPr>
    </w:lvl>
    <w:lvl w:ilvl="8" w:tplc="79CABA18" w:tentative="1">
      <w:start w:val="1"/>
      <w:numFmt w:val="bullet"/>
      <w:lvlText w:val=""/>
      <w:lvlJc w:val="left"/>
      <w:pPr>
        <w:ind w:left="6480" w:hanging="360"/>
      </w:pPr>
      <w:rPr>
        <w:rFonts w:ascii="Symbol" w:hAnsi="Symbol" w:hint="default"/>
      </w:rPr>
    </w:lvl>
  </w:abstractNum>
  <w:abstractNum w:abstractNumId="18" w15:restartNumberingAfterBreak="0">
    <w:nsid w:val="53315083"/>
    <w:multiLevelType w:val="hybridMultilevel"/>
    <w:tmpl w:val="F626CB8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960"/>
        </w:tabs>
        <w:ind w:left="960" w:hanging="360"/>
      </w:pPr>
    </w:lvl>
    <w:lvl w:ilvl="2" w:tplc="0C090005">
      <w:start w:val="1"/>
      <w:numFmt w:val="decimal"/>
      <w:lvlText w:val="%3."/>
      <w:lvlJc w:val="left"/>
      <w:pPr>
        <w:tabs>
          <w:tab w:val="num" w:pos="1680"/>
        </w:tabs>
        <w:ind w:left="1680" w:hanging="360"/>
      </w:pPr>
    </w:lvl>
    <w:lvl w:ilvl="3" w:tplc="0C090001">
      <w:start w:val="1"/>
      <w:numFmt w:val="decimal"/>
      <w:lvlText w:val="%4."/>
      <w:lvlJc w:val="left"/>
      <w:pPr>
        <w:tabs>
          <w:tab w:val="num" w:pos="2400"/>
        </w:tabs>
        <w:ind w:left="2400" w:hanging="360"/>
      </w:pPr>
    </w:lvl>
    <w:lvl w:ilvl="4" w:tplc="0C090003">
      <w:start w:val="1"/>
      <w:numFmt w:val="decimal"/>
      <w:lvlText w:val="%5."/>
      <w:lvlJc w:val="left"/>
      <w:pPr>
        <w:tabs>
          <w:tab w:val="num" w:pos="3120"/>
        </w:tabs>
        <w:ind w:left="3120" w:hanging="360"/>
      </w:pPr>
    </w:lvl>
    <w:lvl w:ilvl="5" w:tplc="0C090005">
      <w:start w:val="1"/>
      <w:numFmt w:val="decimal"/>
      <w:lvlText w:val="%6."/>
      <w:lvlJc w:val="left"/>
      <w:pPr>
        <w:tabs>
          <w:tab w:val="num" w:pos="3840"/>
        </w:tabs>
        <w:ind w:left="3840" w:hanging="360"/>
      </w:pPr>
    </w:lvl>
    <w:lvl w:ilvl="6" w:tplc="0C090001">
      <w:start w:val="1"/>
      <w:numFmt w:val="decimal"/>
      <w:lvlText w:val="%7."/>
      <w:lvlJc w:val="left"/>
      <w:pPr>
        <w:tabs>
          <w:tab w:val="num" w:pos="4560"/>
        </w:tabs>
        <w:ind w:left="4560" w:hanging="360"/>
      </w:pPr>
    </w:lvl>
    <w:lvl w:ilvl="7" w:tplc="0C090003">
      <w:start w:val="1"/>
      <w:numFmt w:val="decimal"/>
      <w:lvlText w:val="%8."/>
      <w:lvlJc w:val="left"/>
      <w:pPr>
        <w:tabs>
          <w:tab w:val="num" w:pos="5280"/>
        </w:tabs>
        <w:ind w:left="5280" w:hanging="360"/>
      </w:pPr>
    </w:lvl>
    <w:lvl w:ilvl="8" w:tplc="0C090005">
      <w:start w:val="1"/>
      <w:numFmt w:val="decimal"/>
      <w:lvlText w:val="%9."/>
      <w:lvlJc w:val="left"/>
      <w:pPr>
        <w:tabs>
          <w:tab w:val="num" w:pos="6000"/>
        </w:tabs>
        <w:ind w:left="6000" w:hanging="360"/>
      </w:pPr>
    </w:lvl>
  </w:abstractNum>
  <w:abstractNum w:abstractNumId="19"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6F5967"/>
    <w:multiLevelType w:val="hybridMultilevel"/>
    <w:tmpl w:val="F9665A38"/>
    <w:lvl w:ilvl="0" w:tplc="69B48C34">
      <w:start w:val="1"/>
      <w:numFmt w:val="bullet"/>
      <w:lvlText w:val=""/>
      <w:lvlJc w:val="left"/>
      <w:pPr>
        <w:ind w:left="360" w:hanging="360"/>
      </w:pPr>
      <w:rPr>
        <w:rFonts w:ascii="Symbol" w:hAnsi="Symbol" w:hint="default"/>
        <w:color w:val="auto"/>
      </w:rPr>
    </w:lvl>
    <w:lvl w:ilvl="1" w:tplc="38C2E1DA">
      <w:start w:val="1"/>
      <w:numFmt w:val="decimal"/>
      <w:lvlText w:val="%2."/>
      <w:lvlJc w:val="left"/>
      <w:pPr>
        <w:tabs>
          <w:tab w:val="num" w:pos="1440"/>
        </w:tabs>
        <w:ind w:left="1440" w:hanging="360"/>
      </w:pPr>
    </w:lvl>
    <w:lvl w:ilvl="2" w:tplc="F2F2BBAC">
      <w:start w:val="1"/>
      <w:numFmt w:val="decimal"/>
      <w:lvlText w:val="%3."/>
      <w:lvlJc w:val="left"/>
      <w:pPr>
        <w:tabs>
          <w:tab w:val="num" w:pos="2160"/>
        </w:tabs>
        <w:ind w:left="2160" w:hanging="360"/>
      </w:pPr>
    </w:lvl>
    <w:lvl w:ilvl="3" w:tplc="70747E76">
      <w:start w:val="1"/>
      <w:numFmt w:val="decimal"/>
      <w:lvlText w:val="%4."/>
      <w:lvlJc w:val="left"/>
      <w:pPr>
        <w:tabs>
          <w:tab w:val="num" w:pos="2880"/>
        </w:tabs>
        <w:ind w:left="2880" w:hanging="360"/>
      </w:pPr>
    </w:lvl>
    <w:lvl w:ilvl="4" w:tplc="DC20387C">
      <w:start w:val="1"/>
      <w:numFmt w:val="decimal"/>
      <w:lvlText w:val="%5."/>
      <w:lvlJc w:val="left"/>
      <w:pPr>
        <w:tabs>
          <w:tab w:val="num" w:pos="3600"/>
        </w:tabs>
        <w:ind w:left="3600" w:hanging="360"/>
      </w:pPr>
    </w:lvl>
    <w:lvl w:ilvl="5" w:tplc="6D7458F4">
      <w:start w:val="1"/>
      <w:numFmt w:val="decimal"/>
      <w:lvlText w:val="%6."/>
      <w:lvlJc w:val="left"/>
      <w:pPr>
        <w:tabs>
          <w:tab w:val="num" w:pos="4320"/>
        </w:tabs>
        <w:ind w:left="4320" w:hanging="360"/>
      </w:pPr>
    </w:lvl>
    <w:lvl w:ilvl="6" w:tplc="20CA3258">
      <w:start w:val="1"/>
      <w:numFmt w:val="decimal"/>
      <w:lvlText w:val="%7."/>
      <w:lvlJc w:val="left"/>
      <w:pPr>
        <w:tabs>
          <w:tab w:val="num" w:pos="5040"/>
        </w:tabs>
        <w:ind w:left="5040" w:hanging="360"/>
      </w:pPr>
    </w:lvl>
    <w:lvl w:ilvl="7" w:tplc="E5046568">
      <w:start w:val="1"/>
      <w:numFmt w:val="decimal"/>
      <w:lvlText w:val="%8."/>
      <w:lvlJc w:val="left"/>
      <w:pPr>
        <w:tabs>
          <w:tab w:val="num" w:pos="5760"/>
        </w:tabs>
        <w:ind w:left="5760" w:hanging="360"/>
      </w:pPr>
    </w:lvl>
    <w:lvl w:ilvl="8" w:tplc="AAAE71B2">
      <w:start w:val="1"/>
      <w:numFmt w:val="decimal"/>
      <w:lvlText w:val="%9."/>
      <w:lvlJc w:val="left"/>
      <w:pPr>
        <w:tabs>
          <w:tab w:val="num" w:pos="6480"/>
        </w:tabs>
        <w:ind w:left="6480" w:hanging="360"/>
      </w:pPr>
    </w:lvl>
  </w:abstractNum>
  <w:abstractNum w:abstractNumId="21"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6ACC55E0"/>
    <w:multiLevelType w:val="hybridMultilevel"/>
    <w:tmpl w:val="C96835DA"/>
    <w:lvl w:ilvl="0" w:tplc="4C384F8E">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51715E"/>
    <w:multiLevelType w:val="hybridMultilevel"/>
    <w:tmpl w:val="66D432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7"/>
  </w:num>
  <w:num w:numId="4">
    <w:abstractNumId w:val="14"/>
  </w:num>
  <w:num w:numId="5">
    <w:abstractNumId w:val="15"/>
  </w:num>
  <w:num w:numId="6">
    <w:abstractNumId w:val="22"/>
  </w:num>
  <w:num w:numId="7">
    <w:abstractNumId w:val="0"/>
  </w:num>
  <w:num w:numId="8">
    <w:abstractNumId w:val="19"/>
  </w:num>
  <w:num w:numId="9">
    <w:abstractNumId w:val="6"/>
  </w:num>
  <w:num w:numId="10">
    <w:abstractNumId w:val="21"/>
  </w:num>
  <w:num w:numId="11">
    <w:abstractNumId w:val="7"/>
  </w:num>
  <w:num w:numId="12">
    <w:abstractNumId w:val="5"/>
  </w:num>
  <w:num w:numId="13">
    <w:abstractNumId w:val="21"/>
  </w:num>
  <w:num w:numId="14">
    <w:abstractNumId w:val="3"/>
  </w:num>
  <w:num w:numId="15">
    <w:abstractNumId w:val="10"/>
  </w:num>
  <w:num w:numId="16">
    <w:abstractNumId w:val="1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5"/>
  </w:num>
  <w:num w:numId="22">
    <w:abstractNumId w:val="16"/>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9"/>
  </w:num>
  <w:num w:numId="27">
    <w:abstractNumId w:val="18"/>
  </w:num>
  <w:num w:numId="28">
    <w:abstractNumId w:val="23"/>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E"/>
    <w:rsid w:val="00000033"/>
    <w:rsid w:val="00003E0C"/>
    <w:rsid w:val="000058EF"/>
    <w:rsid w:val="00006922"/>
    <w:rsid w:val="00006AA0"/>
    <w:rsid w:val="00010C4B"/>
    <w:rsid w:val="00010DAD"/>
    <w:rsid w:val="00013557"/>
    <w:rsid w:val="00013BAC"/>
    <w:rsid w:val="00025D5D"/>
    <w:rsid w:val="000334D7"/>
    <w:rsid w:val="000405E4"/>
    <w:rsid w:val="00042AE6"/>
    <w:rsid w:val="00042BEC"/>
    <w:rsid w:val="00044C0A"/>
    <w:rsid w:val="000502E4"/>
    <w:rsid w:val="00071439"/>
    <w:rsid w:val="0007536F"/>
    <w:rsid w:val="00075706"/>
    <w:rsid w:val="000776A0"/>
    <w:rsid w:val="000817B6"/>
    <w:rsid w:val="00082034"/>
    <w:rsid w:val="00083359"/>
    <w:rsid w:val="0008672B"/>
    <w:rsid w:val="000945FB"/>
    <w:rsid w:val="00095FAE"/>
    <w:rsid w:val="000A4C8B"/>
    <w:rsid w:val="000A6BF7"/>
    <w:rsid w:val="000A7295"/>
    <w:rsid w:val="000B08E9"/>
    <w:rsid w:val="000B1523"/>
    <w:rsid w:val="000B36B5"/>
    <w:rsid w:val="000B3913"/>
    <w:rsid w:val="000B6326"/>
    <w:rsid w:val="000D15FE"/>
    <w:rsid w:val="000D3812"/>
    <w:rsid w:val="000D613E"/>
    <w:rsid w:val="000E36B3"/>
    <w:rsid w:val="000E598C"/>
    <w:rsid w:val="000E6E60"/>
    <w:rsid w:val="000E719B"/>
    <w:rsid w:val="000E7E28"/>
    <w:rsid w:val="000F009A"/>
    <w:rsid w:val="000F027E"/>
    <w:rsid w:val="000F5D90"/>
    <w:rsid w:val="001004E1"/>
    <w:rsid w:val="0010139F"/>
    <w:rsid w:val="00101A33"/>
    <w:rsid w:val="00103F1C"/>
    <w:rsid w:val="00104EFD"/>
    <w:rsid w:val="00114223"/>
    <w:rsid w:val="00120711"/>
    <w:rsid w:val="001329A1"/>
    <w:rsid w:val="00144DEF"/>
    <w:rsid w:val="00145509"/>
    <w:rsid w:val="00146D61"/>
    <w:rsid w:val="00147192"/>
    <w:rsid w:val="001506FE"/>
    <w:rsid w:val="00153BCF"/>
    <w:rsid w:val="00154515"/>
    <w:rsid w:val="00164610"/>
    <w:rsid w:val="0016596C"/>
    <w:rsid w:val="0017161D"/>
    <w:rsid w:val="00172577"/>
    <w:rsid w:val="00176773"/>
    <w:rsid w:val="00184F99"/>
    <w:rsid w:val="001864CE"/>
    <w:rsid w:val="00192A33"/>
    <w:rsid w:val="00194C45"/>
    <w:rsid w:val="001965EC"/>
    <w:rsid w:val="00196F14"/>
    <w:rsid w:val="001A0246"/>
    <w:rsid w:val="001A6266"/>
    <w:rsid w:val="001A6C6B"/>
    <w:rsid w:val="001A713B"/>
    <w:rsid w:val="001A767C"/>
    <w:rsid w:val="001B279D"/>
    <w:rsid w:val="001B6715"/>
    <w:rsid w:val="001B7728"/>
    <w:rsid w:val="001B798D"/>
    <w:rsid w:val="001C36AF"/>
    <w:rsid w:val="001C425C"/>
    <w:rsid w:val="001C71A5"/>
    <w:rsid w:val="001D17B5"/>
    <w:rsid w:val="001D23AF"/>
    <w:rsid w:val="001D4981"/>
    <w:rsid w:val="001D5C3D"/>
    <w:rsid w:val="001E1E31"/>
    <w:rsid w:val="001E2849"/>
    <w:rsid w:val="001E2BDB"/>
    <w:rsid w:val="001E306D"/>
    <w:rsid w:val="001E4289"/>
    <w:rsid w:val="001E4612"/>
    <w:rsid w:val="001E4A94"/>
    <w:rsid w:val="001E505D"/>
    <w:rsid w:val="001E55DD"/>
    <w:rsid w:val="001E5621"/>
    <w:rsid w:val="001E5CD7"/>
    <w:rsid w:val="001F1A3E"/>
    <w:rsid w:val="001F2D64"/>
    <w:rsid w:val="001F54D0"/>
    <w:rsid w:val="001F68EC"/>
    <w:rsid w:val="00201C01"/>
    <w:rsid w:val="00204726"/>
    <w:rsid w:val="00205CED"/>
    <w:rsid w:val="00205E51"/>
    <w:rsid w:val="00206000"/>
    <w:rsid w:val="002141CB"/>
    <w:rsid w:val="0021736C"/>
    <w:rsid w:val="00220A3B"/>
    <w:rsid w:val="002231C8"/>
    <w:rsid w:val="0022430F"/>
    <w:rsid w:val="00224708"/>
    <w:rsid w:val="002258A9"/>
    <w:rsid w:val="00232F35"/>
    <w:rsid w:val="00236FA5"/>
    <w:rsid w:val="00237B34"/>
    <w:rsid w:val="0024451E"/>
    <w:rsid w:val="00246536"/>
    <w:rsid w:val="00252445"/>
    <w:rsid w:val="00252FF9"/>
    <w:rsid w:val="00263ABD"/>
    <w:rsid w:val="00265117"/>
    <w:rsid w:val="00267352"/>
    <w:rsid w:val="002708F2"/>
    <w:rsid w:val="00271379"/>
    <w:rsid w:val="00273D95"/>
    <w:rsid w:val="00276090"/>
    <w:rsid w:val="0027644D"/>
    <w:rsid w:val="0027712B"/>
    <w:rsid w:val="0028013F"/>
    <w:rsid w:val="0028021E"/>
    <w:rsid w:val="002851A4"/>
    <w:rsid w:val="002867A3"/>
    <w:rsid w:val="00293816"/>
    <w:rsid w:val="00294903"/>
    <w:rsid w:val="00295128"/>
    <w:rsid w:val="00295B44"/>
    <w:rsid w:val="00296E5A"/>
    <w:rsid w:val="002A0C96"/>
    <w:rsid w:val="002A24D1"/>
    <w:rsid w:val="002A2E65"/>
    <w:rsid w:val="002A4D97"/>
    <w:rsid w:val="002A4FF1"/>
    <w:rsid w:val="002B2D48"/>
    <w:rsid w:val="002B3B0B"/>
    <w:rsid w:val="002B5065"/>
    <w:rsid w:val="002C08FB"/>
    <w:rsid w:val="002C0BBC"/>
    <w:rsid w:val="002C27B4"/>
    <w:rsid w:val="002C3085"/>
    <w:rsid w:val="002C34EA"/>
    <w:rsid w:val="002D5278"/>
    <w:rsid w:val="002E28D2"/>
    <w:rsid w:val="002E3447"/>
    <w:rsid w:val="002F07A0"/>
    <w:rsid w:val="002F1855"/>
    <w:rsid w:val="002F44C2"/>
    <w:rsid w:val="003008A3"/>
    <w:rsid w:val="003039A2"/>
    <w:rsid w:val="00303BE1"/>
    <w:rsid w:val="00305AFC"/>
    <w:rsid w:val="00305B6E"/>
    <w:rsid w:val="0031082E"/>
    <w:rsid w:val="003147A1"/>
    <w:rsid w:val="00315EA7"/>
    <w:rsid w:val="003160FE"/>
    <w:rsid w:val="00323001"/>
    <w:rsid w:val="0032566B"/>
    <w:rsid w:val="00330224"/>
    <w:rsid w:val="003354E4"/>
    <w:rsid w:val="00335BED"/>
    <w:rsid w:val="003365C8"/>
    <w:rsid w:val="00336805"/>
    <w:rsid w:val="00344695"/>
    <w:rsid w:val="00344CD5"/>
    <w:rsid w:val="00350CE4"/>
    <w:rsid w:val="00350CF5"/>
    <w:rsid w:val="003523AC"/>
    <w:rsid w:val="0035449A"/>
    <w:rsid w:val="003573E9"/>
    <w:rsid w:val="00361DD5"/>
    <w:rsid w:val="00370281"/>
    <w:rsid w:val="00375152"/>
    <w:rsid w:val="003808A1"/>
    <w:rsid w:val="00381A8E"/>
    <w:rsid w:val="003825F4"/>
    <w:rsid w:val="00382F3A"/>
    <w:rsid w:val="0038406A"/>
    <w:rsid w:val="00393516"/>
    <w:rsid w:val="0039379B"/>
    <w:rsid w:val="0039394C"/>
    <w:rsid w:val="00393DFB"/>
    <w:rsid w:val="00394FDB"/>
    <w:rsid w:val="00395AEC"/>
    <w:rsid w:val="00395FAB"/>
    <w:rsid w:val="003A12C9"/>
    <w:rsid w:val="003A3C02"/>
    <w:rsid w:val="003A7B23"/>
    <w:rsid w:val="003B0628"/>
    <w:rsid w:val="003B6923"/>
    <w:rsid w:val="003C46C2"/>
    <w:rsid w:val="003D03EE"/>
    <w:rsid w:val="003D0AD8"/>
    <w:rsid w:val="003D6AFB"/>
    <w:rsid w:val="003D6DBD"/>
    <w:rsid w:val="003E00B5"/>
    <w:rsid w:val="003E3268"/>
    <w:rsid w:val="003F2F06"/>
    <w:rsid w:val="0040172B"/>
    <w:rsid w:val="00405C0A"/>
    <w:rsid w:val="0040734D"/>
    <w:rsid w:val="00410235"/>
    <w:rsid w:val="00413B9B"/>
    <w:rsid w:val="00414534"/>
    <w:rsid w:val="00414F2C"/>
    <w:rsid w:val="0041557F"/>
    <w:rsid w:val="004200F9"/>
    <w:rsid w:val="0043111F"/>
    <w:rsid w:val="0043146D"/>
    <w:rsid w:val="00433167"/>
    <w:rsid w:val="00437428"/>
    <w:rsid w:val="00440B8D"/>
    <w:rsid w:val="00443C46"/>
    <w:rsid w:val="00450B34"/>
    <w:rsid w:val="0045190A"/>
    <w:rsid w:val="00452D29"/>
    <w:rsid w:val="0045740A"/>
    <w:rsid w:val="004606A7"/>
    <w:rsid w:val="00464E94"/>
    <w:rsid w:val="00471CE5"/>
    <w:rsid w:val="004767C2"/>
    <w:rsid w:val="00486454"/>
    <w:rsid w:val="004904B9"/>
    <w:rsid w:val="00491BFD"/>
    <w:rsid w:val="0049260C"/>
    <w:rsid w:val="004927C5"/>
    <w:rsid w:val="00496C07"/>
    <w:rsid w:val="004A3BBD"/>
    <w:rsid w:val="004A3C17"/>
    <w:rsid w:val="004A5E5D"/>
    <w:rsid w:val="004B2A4E"/>
    <w:rsid w:val="004B2ABF"/>
    <w:rsid w:val="004B3243"/>
    <w:rsid w:val="004B36DC"/>
    <w:rsid w:val="004B3B50"/>
    <w:rsid w:val="004B438E"/>
    <w:rsid w:val="004B7097"/>
    <w:rsid w:val="004B747B"/>
    <w:rsid w:val="004C3F67"/>
    <w:rsid w:val="004C5491"/>
    <w:rsid w:val="004C68DD"/>
    <w:rsid w:val="004D270B"/>
    <w:rsid w:val="004D7537"/>
    <w:rsid w:val="004E06A8"/>
    <w:rsid w:val="004E2CB7"/>
    <w:rsid w:val="004E2D7D"/>
    <w:rsid w:val="004E4769"/>
    <w:rsid w:val="004E6B61"/>
    <w:rsid w:val="004E7ADC"/>
    <w:rsid w:val="004F4271"/>
    <w:rsid w:val="004F572D"/>
    <w:rsid w:val="004F5C05"/>
    <w:rsid w:val="00501F47"/>
    <w:rsid w:val="0050355A"/>
    <w:rsid w:val="00503947"/>
    <w:rsid w:val="00505553"/>
    <w:rsid w:val="00516EF2"/>
    <w:rsid w:val="0052123F"/>
    <w:rsid w:val="00521C23"/>
    <w:rsid w:val="005221FC"/>
    <w:rsid w:val="005235A0"/>
    <w:rsid w:val="00531C63"/>
    <w:rsid w:val="00533D0E"/>
    <w:rsid w:val="00534E7D"/>
    <w:rsid w:val="00535767"/>
    <w:rsid w:val="0053749F"/>
    <w:rsid w:val="005404D2"/>
    <w:rsid w:val="00545AE3"/>
    <w:rsid w:val="00546B56"/>
    <w:rsid w:val="00552F1D"/>
    <w:rsid w:val="00553A4C"/>
    <w:rsid w:val="00554335"/>
    <w:rsid w:val="0055461B"/>
    <w:rsid w:val="00554995"/>
    <w:rsid w:val="00554D5C"/>
    <w:rsid w:val="00555740"/>
    <w:rsid w:val="005565CE"/>
    <w:rsid w:val="00563B4E"/>
    <w:rsid w:val="005708AE"/>
    <w:rsid w:val="00571E0B"/>
    <w:rsid w:val="00572BD5"/>
    <w:rsid w:val="00573163"/>
    <w:rsid w:val="00580197"/>
    <w:rsid w:val="00585011"/>
    <w:rsid w:val="00596B0C"/>
    <w:rsid w:val="00597D97"/>
    <w:rsid w:val="005A0FA9"/>
    <w:rsid w:val="005A2EA1"/>
    <w:rsid w:val="005A48E0"/>
    <w:rsid w:val="005A4BCB"/>
    <w:rsid w:val="005A4FE4"/>
    <w:rsid w:val="005A7F12"/>
    <w:rsid w:val="005B1FFE"/>
    <w:rsid w:val="005B45DA"/>
    <w:rsid w:val="005B7F1F"/>
    <w:rsid w:val="005C296B"/>
    <w:rsid w:val="005C3CDB"/>
    <w:rsid w:val="005C4E23"/>
    <w:rsid w:val="005C5932"/>
    <w:rsid w:val="005C5DB5"/>
    <w:rsid w:val="005C6817"/>
    <w:rsid w:val="005C6F14"/>
    <w:rsid w:val="005D6139"/>
    <w:rsid w:val="005E1B15"/>
    <w:rsid w:val="005E4D7E"/>
    <w:rsid w:val="005E5059"/>
    <w:rsid w:val="005E775A"/>
    <w:rsid w:val="005F2169"/>
    <w:rsid w:val="005F2B5F"/>
    <w:rsid w:val="005F2BDE"/>
    <w:rsid w:val="005F3DB9"/>
    <w:rsid w:val="005F4F7B"/>
    <w:rsid w:val="005F51FB"/>
    <w:rsid w:val="006012A4"/>
    <w:rsid w:val="00605317"/>
    <w:rsid w:val="006115E5"/>
    <w:rsid w:val="00614673"/>
    <w:rsid w:val="00615290"/>
    <w:rsid w:val="00616043"/>
    <w:rsid w:val="00616B90"/>
    <w:rsid w:val="00623CC9"/>
    <w:rsid w:val="00626644"/>
    <w:rsid w:val="0062786E"/>
    <w:rsid w:val="006358FA"/>
    <w:rsid w:val="00640B2C"/>
    <w:rsid w:val="006476D9"/>
    <w:rsid w:val="00647FFE"/>
    <w:rsid w:val="00650A78"/>
    <w:rsid w:val="00655C54"/>
    <w:rsid w:val="00656A33"/>
    <w:rsid w:val="00656E76"/>
    <w:rsid w:val="00657642"/>
    <w:rsid w:val="00665984"/>
    <w:rsid w:val="00667CAD"/>
    <w:rsid w:val="00670386"/>
    <w:rsid w:val="00670F48"/>
    <w:rsid w:val="00672A98"/>
    <w:rsid w:val="00677399"/>
    <w:rsid w:val="00680449"/>
    <w:rsid w:val="006805D6"/>
    <w:rsid w:val="00681D5E"/>
    <w:rsid w:val="00683944"/>
    <w:rsid w:val="00683E00"/>
    <w:rsid w:val="006851DD"/>
    <w:rsid w:val="00685388"/>
    <w:rsid w:val="00690DD0"/>
    <w:rsid w:val="00691253"/>
    <w:rsid w:val="0069638D"/>
    <w:rsid w:val="006A5213"/>
    <w:rsid w:val="006A6C78"/>
    <w:rsid w:val="006B0459"/>
    <w:rsid w:val="006B279E"/>
    <w:rsid w:val="006C0257"/>
    <w:rsid w:val="006C0E29"/>
    <w:rsid w:val="006C2C07"/>
    <w:rsid w:val="006C3673"/>
    <w:rsid w:val="006C5CBD"/>
    <w:rsid w:val="006D30FE"/>
    <w:rsid w:val="006D322E"/>
    <w:rsid w:val="006D3453"/>
    <w:rsid w:val="006D3757"/>
    <w:rsid w:val="006D45FD"/>
    <w:rsid w:val="006D59AA"/>
    <w:rsid w:val="006D6D35"/>
    <w:rsid w:val="006E01C1"/>
    <w:rsid w:val="006E2E80"/>
    <w:rsid w:val="006E3B40"/>
    <w:rsid w:val="006E44BA"/>
    <w:rsid w:val="006F0DAB"/>
    <w:rsid w:val="006F2735"/>
    <w:rsid w:val="006F585B"/>
    <w:rsid w:val="006F64C9"/>
    <w:rsid w:val="006F7348"/>
    <w:rsid w:val="006F796D"/>
    <w:rsid w:val="0070155F"/>
    <w:rsid w:val="00704D10"/>
    <w:rsid w:val="00705D5F"/>
    <w:rsid w:val="00705F33"/>
    <w:rsid w:val="00707A7B"/>
    <w:rsid w:val="00711301"/>
    <w:rsid w:val="00713A7E"/>
    <w:rsid w:val="00722628"/>
    <w:rsid w:val="0072358E"/>
    <w:rsid w:val="00724AB3"/>
    <w:rsid w:val="007255D3"/>
    <w:rsid w:val="00725F23"/>
    <w:rsid w:val="007316EA"/>
    <w:rsid w:val="00731967"/>
    <w:rsid w:val="00735191"/>
    <w:rsid w:val="00735843"/>
    <w:rsid w:val="00736965"/>
    <w:rsid w:val="007372A4"/>
    <w:rsid w:val="00741B04"/>
    <w:rsid w:val="0075173E"/>
    <w:rsid w:val="007525D4"/>
    <w:rsid w:val="00753190"/>
    <w:rsid w:val="00757837"/>
    <w:rsid w:val="0076115C"/>
    <w:rsid w:val="00765A2D"/>
    <w:rsid w:val="007663CA"/>
    <w:rsid w:val="007664F3"/>
    <w:rsid w:val="00767F24"/>
    <w:rsid w:val="00780AF4"/>
    <w:rsid w:val="00782A7C"/>
    <w:rsid w:val="00784EA9"/>
    <w:rsid w:val="00790BBF"/>
    <w:rsid w:val="00790DEA"/>
    <w:rsid w:val="0079197C"/>
    <w:rsid w:val="007953FD"/>
    <w:rsid w:val="007974E1"/>
    <w:rsid w:val="007A35B9"/>
    <w:rsid w:val="007A6485"/>
    <w:rsid w:val="007B77D6"/>
    <w:rsid w:val="007C0B6E"/>
    <w:rsid w:val="007C12B4"/>
    <w:rsid w:val="007C15E1"/>
    <w:rsid w:val="007C19C9"/>
    <w:rsid w:val="007C2E55"/>
    <w:rsid w:val="007D3A15"/>
    <w:rsid w:val="007D4836"/>
    <w:rsid w:val="007D5068"/>
    <w:rsid w:val="007D5988"/>
    <w:rsid w:val="007D6CFE"/>
    <w:rsid w:val="007E1CAE"/>
    <w:rsid w:val="007E2C84"/>
    <w:rsid w:val="007E3545"/>
    <w:rsid w:val="007E6319"/>
    <w:rsid w:val="007E7837"/>
    <w:rsid w:val="007E7CCA"/>
    <w:rsid w:val="007F0095"/>
    <w:rsid w:val="007F66EB"/>
    <w:rsid w:val="008007C0"/>
    <w:rsid w:val="00801D9E"/>
    <w:rsid w:val="0081058C"/>
    <w:rsid w:val="00810F7A"/>
    <w:rsid w:val="00811455"/>
    <w:rsid w:val="00815D4D"/>
    <w:rsid w:val="00820B76"/>
    <w:rsid w:val="00823AB7"/>
    <w:rsid w:val="008246FD"/>
    <w:rsid w:val="0083193A"/>
    <w:rsid w:val="008338F7"/>
    <w:rsid w:val="00836397"/>
    <w:rsid w:val="00836BBD"/>
    <w:rsid w:val="008372E4"/>
    <w:rsid w:val="0084183D"/>
    <w:rsid w:val="00845054"/>
    <w:rsid w:val="00847AAD"/>
    <w:rsid w:val="00852D1C"/>
    <w:rsid w:val="00852F43"/>
    <w:rsid w:val="00856147"/>
    <w:rsid w:val="00860F40"/>
    <w:rsid w:val="008615C9"/>
    <w:rsid w:val="0086270E"/>
    <w:rsid w:val="00864020"/>
    <w:rsid w:val="00873C08"/>
    <w:rsid w:val="00875FE3"/>
    <w:rsid w:val="00877145"/>
    <w:rsid w:val="00877F24"/>
    <w:rsid w:val="00886DCA"/>
    <w:rsid w:val="008915EC"/>
    <w:rsid w:val="00891CCA"/>
    <w:rsid w:val="00892556"/>
    <w:rsid w:val="00892B3A"/>
    <w:rsid w:val="00894FA8"/>
    <w:rsid w:val="008979D5"/>
    <w:rsid w:val="008A3159"/>
    <w:rsid w:val="008A4C3B"/>
    <w:rsid w:val="008A6363"/>
    <w:rsid w:val="008B2AD7"/>
    <w:rsid w:val="008B54DD"/>
    <w:rsid w:val="008C1D33"/>
    <w:rsid w:val="008C3179"/>
    <w:rsid w:val="008C355B"/>
    <w:rsid w:val="008C7A0A"/>
    <w:rsid w:val="008D4F1A"/>
    <w:rsid w:val="008D6B7E"/>
    <w:rsid w:val="008D7845"/>
    <w:rsid w:val="008E021A"/>
    <w:rsid w:val="008E50A9"/>
    <w:rsid w:val="008E72F8"/>
    <w:rsid w:val="008F0239"/>
    <w:rsid w:val="008F4B4F"/>
    <w:rsid w:val="00901B7B"/>
    <w:rsid w:val="00902C84"/>
    <w:rsid w:val="00903142"/>
    <w:rsid w:val="009031EA"/>
    <w:rsid w:val="009075F3"/>
    <w:rsid w:val="00910653"/>
    <w:rsid w:val="00923B23"/>
    <w:rsid w:val="009313D4"/>
    <w:rsid w:val="00933374"/>
    <w:rsid w:val="00937ED0"/>
    <w:rsid w:val="00941176"/>
    <w:rsid w:val="009414CC"/>
    <w:rsid w:val="00941C87"/>
    <w:rsid w:val="00942983"/>
    <w:rsid w:val="00942C26"/>
    <w:rsid w:val="00944247"/>
    <w:rsid w:val="00946C39"/>
    <w:rsid w:val="00950C18"/>
    <w:rsid w:val="00952797"/>
    <w:rsid w:val="00953DEF"/>
    <w:rsid w:val="00956F0C"/>
    <w:rsid w:val="00962DFD"/>
    <w:rsid w:val="00963DC7"/>
    <w:rsid w:val="00966C79"/>
    <w:rsid w:val="00975AA1"/>
    <w:rsid w:val="009777D3"/>
    <w:rsid w:val="00980CAA"/>
    <w:rsid w:val="0098204B"/>
    <w:rsid w:val="0098290A"/>
    <w:rsid w:val="00983195"/>
    <w:rsid w:val="00983D60"/>
    <w:rsid w:val="0098421A"/>
    <w:rsid w:val="009859E6"/>
    <w:rsid w:val="00991DE6"/>
    <w:rsid w:val="009936B9"/>
    <w:rsid w:val="00993E3D"/>
    <w:rsid w:val="0099508D"/>
    <w:rsid w:val="009A0A5D"/>
    <w:rsid w:val="009A2B9F"/>
    <w:rsid w:val="009B58B7"/>
    <w:rsid w:val="009C44AD"/>
    <w:rsid w:val="009C456B"/>
    <w:rsid w:val="009C47B4"/>
    <w:rsid w:val="009C594A"/>
    <w:rsid w:val="009C6933"/>
    <w:rsid w:val="009D2EEF"/>
    <w:rsid w:val="009D3641"/>
    <w:rsid w:val="009D5E7D"/>
    <w:rsid w:val="009E0330"/>
    <w:rsid w:val="009E1EEE"/>
    <w:rsid w:val="009E6FA2"/>
    <w:rsid w:val="009F0BE5"/>
    <w:rsid w:val="009F1B7F"/>
    <w:rsid w:val="009F2C17"/>
    <w:rsid w:val="00A029A8"/>
    <w:rsid w:val="00A04C7A"/>
    <w:rsid w:val="00A058E5"/>
    <w:rsid w:val="00A10C1A"/>
    <w:rsid w:val="00A10D4F"/>
    <w:rsid w:val="00A1587E"/>
    <w:rsid w:val="00A1660D"/>
    <w:rsid w:val="00A17863"/>
    <w:rsid w:val="00A20417"/>
    <w:rsid w:val="00A2072E"/>
    <w:rsid w:val="00A21CA2"/>
    <w:rsid w:val="00A237BB"/>
    <w:rsid w:val="00A25443"/>
    <w:rsid w:val="00A25F3B"/>
    <w:rsid w:val="00A27F29"/>
    <w:rsid w:val="00A31E9E"/>
    <w:rsid w:val="00A32EBD"/>
    <w:rsid w:val="00A35B73"/>
    <w:rsid w:val="00A365A1"/>
    <w:rsid w:val="00A410B7"/>
    <w:rsid w:val="00A43AF5"/>
    <w:rsid w:val="00A458ED"/>
    <w:rsid w:val="00A4648A"/>
    <w:rsid w:val="00A50013"/>
    <w:rsid w:val="00A509AB"/>
    <w:rsid w:val="00A5259C"/>
    <w:rsid w:val="00A56C62"/>
    <w:rsid w:val="00A56CF4"/>
    <w:rsid w:val="00A57C99"/>
    <w:rsid w:val="00A61193"/>
    <w:rsid w:val="00A61BCD"/>
    <w:rsid w:val="00A71E4A"/>
    <w:rsid w:val="00A73F6C"/>
    <w:rsid w:val="00A75707"/>
    <w:rsid w:val="00A75858"/>
    <w:rsid w:val="00A82078"/>
    <w:rsid w:val="00A831B5"/>
    <w:rsid w:val="00A838C8"/>
    <w:rsid w:val="00A8628C"/>
    <w:rsid w:val="00A91C42"/>
    <w:rsid w:val="00A92A95"/>
    <w:rsid w:val="00A9516B"/>
    <w:rsid w:val="00A96DC3"/>
    <w:rsid w:val="00A9780A"/>
    <w:rsid w:val="00AA00AF"/>
    <w:rsid w:val="00AA2FC9"/>
    <w:rsid w:val="00AA42BC"/>
    <w:rsid w:val="00AA7649"/>
    <w:rsid w:val="00AA7AC9"/>
    <w:rsid w:val="00AB283D"/>
    <w:rsid w:val="00AB4DB6"/>
    <w:rsid w:val="00AB75F1"/>
    <w:rsid w:val="00AC0415"/>
    <w:rsid w:val="00AC0445"/>
    <w:rsid w:val="00AD312E"/>
    <w:rsid w:val="00AE0BB2"/>
    <w:rsid w:val="00AE0E96"/>
    <w:rsid w:val="00AE3EAF"/>
    <w:rsid w:val="00AE579C"/>
    <w:rsid w:val="00AF3FCA"/>
    <w:rsid w:val="00AF6DB3"/>
    <w:rsid w:val="00B024B0"/>
    <w:rsid w:val="00B03FB8"/>
    <w:rsid w:val="00B11532"/>
    <w:rsid w:val="00B12A13"/>
    <w:rsid w:val="00B12BAC"/>
    <w:rsid w:val="00B15355"/>
    <w:rsid w:val="00B166B9"/>
    <w:rsid w:val="00B17ACF"/>
    <w:rsid w:val="00B2303B"/>
    <w:rsid w:val="00B24F1F"/>
    <w:rsid w:val="00B25C43"/>
    <w:rsid w:val="00B26440"/>
    <w:rsid w:val="00B32284"/>
    <w:rsid w:val="00B34EDA"/>
    <w:rsid w:val="00B361D8"/>
    <w:rsid w:val="00B37020"/>
    <w:rsid w:val="00B40962"/>
    <w:rsid w:val="00B40AEC"/>
    <w:rsid w:val="00B44C6E"/>
    <w:rsid w:val="00B46D1F"/>
    <w:rsid w:val="00B46F29"/>
    <w:rsid w:val="00B46FF1"/>
    <w:rsid w:val="00B51263"/>
    <w:rsid w:val="00B51748"/>
    <w:rsid w:val="00B54ABE"/>
    <w:rsid w:val="00B57198"/>
    <w:rsid w:val="00B573FF"/>
    <w:rsid w:val="00B65216"/>
    <w:rsid w:val="00B664A0"/>
    <w:rsid w:val="00B6713F"/>
    <w:rsid w:val="00B676C4"/>
    <w:rsid w:val="00B67945"/>
    <w:rsid w:val="00B67A02"/>
    <w:rsid w:val="00B7186B"/>
    <w:rsid w:val="00B737D0"/>
    <w:rsid w:val="00B7643A"/>
    <w:rsid w:val="00B7762E"/>
    <w:rsid w:val="00B85023"/>
    <w:rsid w:val="00B8508A"/>
    <w:rsid w:val="00B94987"/>
    <w:rsid w:val="00B97D59"/>
    <w:rsid w:val="00BA003C"/>
    <w:rsid w:val="00BA0B87"/>
    <w:rsid w:val="00BA226C"/>
    <w:rsid w:val="00BA2456"/>
    <w:rsid w:val="00BA33B9"/>
    <w:rsid w:val="00BA4240"/>
    <w:rsid w:val="00BA469B"/>
    <w:rsid w:val="00BA5563"/>
    <w:rsid w:val="00BA5C69"/>
    <w:rsid w:val="00BA6F40"/>
    <w:rsid w:val="00BB1A20"/>
    <w:rsid w:val="00BB2FEF"/>
    <w:rsid w:val="00BB35D6"/>
    <w:rsid w:val="00BB4A5B"/>
    <w:rsid w:val="00BC0DC5"/>
    <w:rsid w:val="00BC12C6"/>
    <w:rsid w:val="00BC2889"/>
    <w:rsid w:val="00BC63F4"/>
    <w:rsid w:val="00BD00BA"/>
    <w:rsid w:val="00BD2721"/>
    <w:rsid w:val="00BD68DC"/>
    <w:rsid w:val="00BE5B61"/>
    <w:rsid w:val="00BF18B6"/>
    <w:rsid w:val="00BF2534"/>
    <w:rsid w:val="00BF2823"/>
    <w:rsid w:val="00BF45F3"/>
    <w:rsid w:val="00BF47BC"/>
    <w:rsid w:val="00BF523A"/>
    <w:rsid w:val="00BF7789"/>
    <w:rsid w:val="00BF79DC"/>
    <w:rsid w:val="00C0048F"/>
    <w:rsid w:val="00C01028"/>
    <w:rsid w:val="00C02B6B"/>
    <w:rsid w:val="00C040D6"/>
    <w:rsid w:val="00C0793A"/>
    <w:rsid w:val="00C10FEE"/>
    <w:rsid w:val="00C118C0"/>
    <w:rsid w:val="00C1618A"/>
    <w:rsid w:val="00C16288"/>
    <w:rsid w:val="00C175EF"/>
    <w:rsid w:val="00C21844"/>
    <w:rsid w:val="00C21C47"/>
    <w:rsid w:val="00C22A75"/>
    <w:rsid w:val="00C247C0"/>
    <w:rsid w:val="00C26A2E"/>
    <w:rsid w:val="00C31407"/>
    <w:rsid w:val="00C32533"/>
    <w:rsid w:val="00C33925"/>
    <w:rsid w:val="00C35DE1"/>
    <w:rsid w:val="00C3795C"/>
    <w:rsid w:val="00C4082A"/>
    <w:rsid w:val="00C41D9B"/>
    <w:rsid w:val="00C42FC1"/>
    <w:rsid w:val="00C43196"/>
    <w:rsid w:val="00C43E21"/>
    <w:rsid w:val="00C45C6E"/>
    <w:rsid w:val="00C524AA"/>
    <w:rsid w:val="00C540AA"/>
    <w:rsid w:val="00C54689"/>
    <w:rsid w:val="00C54C2E"/>
    <w:rsid w:val="00C55CFB"/>
    <w:rsid w:val="00C61D99"/>
    <w:rsid w:val="00C657B9"/>
    <w:rsid w:val="00C7708E"/>
    <w:rsid w:val="00C80113"/>
    <w:rsid w:val="00C81B3A"/>
    <w:rsid w:val="00C844D3"/>
    <w:rsid w:val="00C8459C"/>
    <w:rsid w:val="00C8721A"/>
    <w:rsid w:val="00C87E4C"/>
    <w:rsid w:val="00C90381"/>
    <w:rsid w:val="00C9112B"/>
    <w:rsid w:val="00C96D34"/>
    <w:rsid w:val="00CA0CB4"/>
    <w:rsid w:val="00CA166E"/>
    <w:rsid w:val="00CA3F4D"/>
    <w:rsid w:val="00CB2359"/>
    <w:rsid w:val="00CB3079"/>
    <w:rsid w:val="00CB6C08"/>
    <w:rsid w:val="00CC499A"/>
    <w:rsid w:val="00CC508A"/>
    <w:rsid w:val="00CD0594"/>
    <w:rsid w:val="00CD0DCA"/>
    <w:rsid w:val="00CD19E6"/>
    <w:rsid w:val="00CD5405"/>
    <w:rsid w:val="00CD7D53"/>
    <w:rsid w:val="00CE2117"/>
    <w:rsid w:val="00CE3923"/>
    <w:rsid w:val="00CF0375"/>
    <w:rsid w:val="00CF7A39"/>
    <w:rsid w:val="00D01FDB"/>
    <w:rsid w:val="00D02A22"/>
    <w:rsid w:val="00D05119"/>
    <w:rsid w:val="00D106BC"/>
    <w:rsid w:val="00D120F9"/>
    <w:rsid w:val="00D1220D"/>
    <w:rsid w:val="00D12F61"/>
    <w:rsid w:val="00D13DEC"/>
    <w:rsid w:val="00D17BF3"/>
    <w:rsid w:val="00D201C6"/>
    <w:rsid w:val="00D21774"/>
    <w:rsid w:val="00D23F17"/>
    <w:rsid w:val="00D3564B"/>
    <w:rsid w:val="00D438C3"/>
    <w:rsid w:val="00D44D2B"/>
    <w:rsid w:val="00D460DA"/>
    <w:rsid w:val="00D50355"/>
    <w:rsid w:val="00D505AB"/>
    <w:rsid w:val="00D51C09"/>
    <w:rsid w:val="00D54128"/>
    <w:rsid w:val="00D55F0A"/>
    <w:rsid w:val="00D55F16"/>
    <w:rsid w:val="00D61BD8"/>
    <w:rsid w:val="00D62690"/>
    <w:rsid w:val="00D6371B"/>
    <w:rsid w:val="00D638E0"/>
    <w:rsid w:val="00D65E8A"/>
    <w:rsid w:val="00D70673"/>
    <w:rsid w:val="00D716BA"/>
    <w:rsid w:val="00D73CC6"/>
    <w:rsid w:val="00D73EDE"/>
    <w:rsid w:val="00D8404D"/>
    <w:rsid w:val="00D842E5"/>
    <w:rsid w:val="00D87C12"/>
    <w:rsid w:val="00D9138E"/>
    <w:rsid w:val="00D92B80"/>
    <w:rsid w:val="00D960ED"/>
    <w:rsid w:val="00DA00C3"/>
    <w:rsid w:val="00DA38B1"/>
    <w:rsid w:val="00DA39AA"/>
    <w:rsid w:val="00DA4D45"/>
    <w:rsid w:val="00DB0A73"/>
    <w:rsid w:val="00DB13F8"/>
    <w:rsid w:val="00DB4F41"/>
    <w:rsid w:val="00DB77C2"/>
    <w:rsid w:val="00DC2952"/>
    <w:rsid w:val="00DC4FC6"/>
    <w:rsid w:val="00DC6665"/>
    <w:rsid w:val="00DD2557"/>
    <w:rsid w:val="00DD6C95"/>
    <w:rsid w:val="00DD6F1A"/>
    <w:rsid w:val="00DE06BB"/>
    <w:rsid w:val="00DE0772"/>
    <w:rsid w:val="00DE16F7"/>
    <w:rsid w:val="00DE3598"/>
    <w:rsid w:val="00DF1AB7"/>
    <w:rsid w:val="00DF5DC1"/>
    <w:rsid w:val="00E01030"/>
    <w:rsid w:val="00E01675"/>
    <w:rsid w:val="00E01B91"/>
    <w:rsid w:val="00E040CE"/>
    <w:rsid w:val="00E07C02"/>
    <w:rsid w:val="00E12B06"/>
    <w:rsid w:val="00E15BF6"/>
    <w:rsid w:val="00E16B83"/>
    <w:rsid w:val="00E248F1"/>
    <w:rsid w:val="00E26011"/>
    <w:rsid w:val="00E32887"/>
    <w:rsid w:val="00E37A55"/>
    <w:rsid w:val="00E45B74"/>
    <w:rsid w:val="00E46122"/>
    <w:rsid w:val="00E54005"/>
    <w:rsid w:val="00E55A75"/>
    <w:rsid w:val="00E60092"/>
    <w:rsid w:val="00E630D0"/>
    <w:rsid w:val="00E63297"/>
    <w:rsid w:val="00E7128F"/>
    <w:rsid w:val="00E715E9"/>
    <w:rsid w:val="00E71CB9"/>
    <w:rsid w:val="00E73698"/>
    <w:rsid w:val="00E7680D"/>
    <w:rsid w:val="00E77E23"/>
    <w:rsid w:val="00E815F6"/>
    <w:rsid w:val="00E8251C"/>
    <w:rsid w:val="00E844A0"/>
    <w:rsid w:val="00E854F3"/>
    <w:rsid w:val="00E868A9"/>
    <w:rsid w:val="00E86946"/>
    <w:rsid w:val="00E904BC"/>
    <w:rsid w:val="00E9437D"/>
    <w:rsid w:val="00EA7766"/>
    <w:rsid w:val="00EB016A"/>
    <w:rsid w:val="00EB0A17"/>
    <w:rsid w:val="00EB1DA9"/>
    <w:rsid w:val="00EB22A7"/>
    <w:rsid w:val="00EB63A7"/>
    <w:rsid w:val="00EB794E"/>
    <w:rsid w:val="00EC1B72"/>
    <w:rsid w:val="00EC2949"/>
    <w:rsid w:val="00EC4AAC"/>
    <w:rsid w:val="00ED0932"/>
    <w:rsid w:val="00ED1D00"/>
    <w:rsid w:val="00ED58B2"/>
    <w:rsid w:val="00ED775D"/>
    <w:rsid w:val="00EE1CCE"/>
    <w:rsid w:val="00EE319F"/>
    <w:rsid w:val="00EE4685"/>
    <w:rsid w:val="00EF27C1"/>
    <w:rsid w:val="00EF4C3D"/>
    <w:rsid w:val="00EF576E"/>
    <w:rsid w:val="00EF7C44"/>
    <w:rsid w:val="00EF7E3D"/>
    <w:rsid w:val="00F04EC5"/>
    <w:rsid w:val="00F054CA"/>
    <w:rsid w:val="00F0709F"/>
    <w:rsid w:val="00F13ED2"/>
    <w:rsid w:val="00F205D3"/>
    <w:rsid w:val="00F207E8"/>
    <w:rsid w:val="00F213D0"/>
    <w:rsid w:val="00F27ACB"/>
    <w:rsid w:val="00F34790"/>
    <w:rsid w:val="00F3616F"/>
    <w:rsid w:val="00F41AFA"/>
    <w:rsid w:val="00F4383D"/>
    <w:rsid w:val="00F458F4"/>
    <w:rsid w:val="00F47063"/>
    <w:rsid w:val="00F505CB"/>
    <w:rsid w:val="00F51875"/>
    <w:rsid w:val="00F52243"/>
    <w:rsid w:val="00F538A8"/>
    <w:rsid w:val="00F54217"/>
    <w:rsid w:val="00F54567"/>
    <w:rsid w:val="00F6037E"/>
    <w:rsid w:val="00F60428"/>
    <w:rsid w:val="00F65E0C"/>
    <w:rsid w:val="00F6618F"/>
    <w:rsid w:val="00F66921"/>
    <w:rsid w:val="00F70B16"/>
    <w:rsid w:val="00F70DD5"/>
    <w:rsid w:val="00F73165"/>
    <w:rsid w:val="00F73B20"/>
    <w:rsid w:val="00F765E3"/>
    <w:rsid w:val="00F77B34"/>
    <w:rsid w:val="00F80FF7"/>
    <w:rsid w:val="00F8176C"/>
    <w:rsid w:val="00F82206"/>
    <w:rsid w:val="00F8289A"/>
    <w:rsid w:val="00F8468A"/>
    <w:rsid w:val="00F90718"/>
    <w:rsid w:val="00F90BCE"/>
    <w:rsid w:val="00F92907"/>
    <w:rsid w:val="00F948D9"/>
    <w:rsid w:val="00F97880"/>
    <w:rsid w:val="00FA29C4"/>
    <w:rsid w:val="00FA5687"/>
    <w:rsid w:val="00FB5508"/>
    <w:rsid w:val="00FB7894"/>
    <w:rsid w:val="00FC2881"/>
    <w:rsid w:val="00FC2A46"/>
    <w:rsid w:val="00FC3D74"/>
    <w:rsid w:val="00FD0E74"/>
    <w:rsid w:val="00FD2527"/>
    <w:rsid w:val="00FD30A7"/>
    <w:rsid w:val="00FD776B"/>
    <w:rsid w:val="00FD7DC1"/>
    <w:rsid w:val="00FE0F0B"/>
    <w:rsid w:val="00FE1540"/>
    <w:rsid w:val="00FE2CBD"/>
    <w:rsid w:val="00FE3FA2"/>
    <w:rsid w:val="00FE5417"/>
    <w:rsid w:val="00FE5AD7"/>
    <w:rsid w:val="00FF3831"/>
    <w:rsid w:val="00FF416B"/>
    <w:rsid w:val="00FF5F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D952"/>
  <w15:docId w15:val="{5FE0046D-ADF6-488D-9B4C-6997D18F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qFormat/>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uiPriority w:val="99"/>
    <w:qFormat/>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link w:val="AHPRABulletlevel1Char"/>
    <w:qFormat/>
    <w:rsid w:val="00BD2721"/>
    <w:pPr>
      <w:spacing w:after="0"/>
    </w:pPr>
    <w:rPr>
      <w:sz w:val="20"/>
      <w:lang w:val="en-US"/>
    </w:rPr>
  </w:style>
  <w:style w:type="paragraph" w:customStyle="1" w:styleId="AHPRABulletlevel2">
    <w:name w:val="AHPRA Bullet level 2"/>
    <w:basedOn w:val="AHPRABulletlevel1"/>
    <w:rsid w:val="00BD2721"/>
  </w:style>
  <w:style w:type="paragraph" w:customStyle="1" w:styleId="AHPRABulletlevel3">
    <w:name w:val="AHPRA Bullet level 3"/>
    <w:basedOn w:val="AHPRABulletlevel2"/>
    <w:rsid w:val="00BD2721"/>
    <w:pPr>
      <w:numPr>
        <w:numId w:val="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14"/>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1"/>
      </w:numPr>
    </w:pPr>
  </w:style>
  <w:style w:type="numbering" w:customStyle="1" w:styleId="AHPRANumberedheadinglist">
    <w:name w:val="AHPRA Numbered heading list"/>
    <w:uiPriority w:val="99"/>
    <w:rsid w:val="00BD2721"/>
    <w:pPr>
      <w:numPr>
        <w:numId w:val="2"/>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12"/>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unhideWhenUsed/>
    <w:rsid w:val="007C2E55"/>
    <w:rPr>
      <w:sz w:val="16"/>
      <w:szCs w:val="16"/>
    </w:rPr>
  </w:style>
  <w:style w:type="paragraph" w:styleId="CommentText">
    <w:name w:val="annotation text"/>
    <w:basedOn w:val="Normal"/>
    <w:link w:val="CommentTextChar"/>
    <w:uiPriority w:val="1"/>
    <w:unhideWhenUsed/>
    <w:rsid w:val="007C2E55"/>
    <w:rPr>
      <w:sz w:val="20"/>
      <w:szCs w:val="20"/>
    </w:rPr>
  </w:style>
  <w:style w:type="character" w:customStyle="1" w:styleId="CommentTextChar">
    <w:name w:val="Comment Text Char"/>
    <w:basedOn w:val="DefaultParagraphFont"/>
    <w:link w:val="CommentText"/>
    <w:uiPriority w:val="1"/>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9"/>
      </w:numPr>
    </w:pPr>
    <w:rPr>
      <w:lang w:eastAsia="en-US"/>
    </w:rPr>
  </w:style>
  <w:style w:type="paragraph" w:customStyle="1" w:styleId="AHPRAitemlevel2">
    <w:name w:val="AHPRA item level 2"/>
    <w:basedOn w:val="AHPRASubheading"/>
    <w:link w:val="AHPRAitemlevel2Char"/>
    <w:uiPriority w:val="99"/>
    <w:rsid w:val="00BD2721"/>
    <w:pPr>
      <w:numPr>
        <w:ilvl w:val="1"/>
        <w:numId w:val="9"/>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7"/>
      </w:numPr>
    </w:pPr>
  </w:style>
  <w:style w:type="numbering" w:customStyle="1" w:styleId="AHPRAHeadings">
    <w:name w:val="AHPRA Headings"/>
    <w:uiPriority w:val="99"/>
    <w:rsid w:val="00BD2721"/>
    <w:pPr>
      <w:numPr>
        <w:numId w:val="8"/>
      </w:numPr>
    </w:pPr>
  </w:style>
  <w:style w:type="numbering" w:customStyle="1" w:styleId="AHPRAlist">
    <w:name w:val="AHPRA list"/>
    <w:uiPriority w:val="99"/>
    <w:rsid w:val="00BD2721"/>
    <w:pPr>
      <w:numPr>
        <w:numId w:val="10"/>
      </w:numPr>
    </w:pPr>
  </w:style>
  <w:style w:type="numbering" w:customStyle="1" w:styleId="AHPRAListBullets">
    <w:name w:val="AHPRA List Bullets"/>
    <w:uiPriority w:val="99"/>
    <w:rsid w:val="00BD2721"/>
    <w:pPr>
      <w:numPr>
        <w:numId w:val="11"/>
      </w:numPr>
    </w:pPr>
  </w:style>
  <w:style w:type="paragraph" w:customStyle="1" w:styleId="AHPRAnumberedbulletpoint">
    <w:name w:val="AHPRA numbered bullet point"/>
    <w:basedOn w:val="AHPRABulletlevel1"/>
    <w:rsid w:val="00BD2721"/>
    <w:pPr>
      <w:ind w:left="369" w:hanging="369"/>
    </w:pPr>
  </w:style>
  <w:style w:type="paragraph" w:customStyle="1" w:styleId="AHPRAnumberedsubheadinglevel10">
    <w:name w:val="AHPRA numbered subheading level 1"/>
    <w:basedOn w:val="AHPRASubheading"/>
    <w:next w:val="AHPRAnumberedbulletpoint"/>
    <w:rsid w:val="00BD2721"/>
    <w:pPr>
      <w:numPr>
        <w:numId w:val="13"/>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15"/>
      </w:numPr>
    </w:pPr>
  </w:style>
  <w:style w:type="character" w:customStyle="1" w:styleId="apple-converted-space">
    <w:name w:val="apple-converted-space"/>
    <w:basedOn w:val="DefaultParagraphFont"/>
    <w:rsid w:val="004927C5"/>
  </w:style>
  <w:style w:type="character" w:customStyle="1" w:styleId="AHPRABulletlevel1Char">
    <w:name w:val="AHPRA Bullet level 1 Char"/>
    <w:basedOn w:val="DefaultParagraphFont"/>
    <w:link w:val="AHPRABulletlevel1"/>
    <w:rsid w:val="008C1D33"/>
    <w:rPr>
      <w:szCs w:val="24"/>
    </w:rPr>
  </w:style>
  <w:style w:type="paragraph" w:customStyle="1" w:styleId="cs2654ae3a">
    <w:name w:val="cs2654ae3a"/>
    <w:basedOn w:val="Normal"/>
    <w:rsid w:val="004F4271"/>
    <w:pPr>
      <w:spacing w:after="0"/>
    </w:pPr>
    <w:rPr>
      <w:rFonts w:ascii="Times New Roman" w:eastAsia="Calibri" w:hAnsi="Times New Roman"/>
      <w:lang w:val="en-US"/>
    </w:rPr>
  </w:style>
  <w:style w:type="paragraph" w:customStyle="1" w:styleId="AHPRABody0">
    <w:name w:val="AHPRA Body"/>
    <w:basedOn w:val="Normal"/>
    <w:qFormat/>
    <w:rsid w:val="00336805"/>
    <w:pPr>
      <w:spacing w:after="0"/>
    </w:pPr>
    <w:rPr>
      <w:rFonts w:eastAsia="Calibri" w:cs="Arial"/>
      <w:sz w:val="20"/>
      <w:szCs w:val="20"/>
      <w:lang w:eastAsia="en-AU"/>
    </w:rPr>
  </w:style>
  <w:style w:type="paragraph" w:styleId="NormalWeb">
    <w:name w:val="Normal (Web)"/>
    <w:basedOn w:val="Normal"/>
    <w:uiPriority w:val="99"/>
    <w:unhideWhenUsed/>
    <w:rsid w:val="00336805"/>
    <w:pPr>
      <w:spacing w:after="148"/>
    </w:pPr>
    <w:rPr>
      <w:rFonts w:ascii="Times New Roman" w:eastAsia="Times New Roman" w:hAnsi="Times New Roman"/>
      <w:lang w:val="en-US"/>
    </w:rPr>
  </w:style>
  <w:style w:type="character" w:styleId="Emphasis">
    <w:name w:val="Emphasis"/>
    <w:basedOn w:val="DefaultParagraphFont"/>
    <w:uiPriority w:val="20"/>
    <w:qFormat/>
    <w:rsid w:val="00D01FDB"/>
    <w:rPr>
      <w:i/>
      <w:iCs/>
    </w:rPr>
  </w:style>
  <w:style w:type="paragraph" w:customStyle="1" w:styleId="BodyTextBullets">
    <w:name w:val="Body Text Bullets"/>
    <w:uiPriority w:val="1"/>
    <w:qFormat/>
    <w:rsid w:val="002F44C2"/>
    <w:pPr>
      <w:spacing w:after="120"/>
      <w:ind w:left="369" w:hanging="369"/>
    </w:pPr>
    <w:rPr>
      <w:rFonts w:eastAsia="Times New Roman" w:cs="Arial"/>
      <w:noProof/>
      <w:szCs w:val="24"/>
      <w:lang w:val="en-AU" w:eastAsia="en-AU"/>
    </w:rPr>
  </w:style>
  <w:style w:type="paragraph" w:customStyle="1" w:styleId="ahprabody1">
    <w:name w:val="ahprabody"/>
    <w:basedOn w:val="Normal"/>
    <w:rsid w:val="00585011"/>
    <w:rPr>
      <w:rFonts w:eastAsiaTheme="minorHAnsi" w:cs="Arial"/>
      <w:sz w:val="22"/>
      <w:szCs w:val="22"/>
      <w:lang w:val="en-US"/>
    </w:rPr>
  </w:style>
  <w:style w:type="paragraph" w:customStyle="1" w:styleId="ahprasubheading0">
    <w:name w:val="ahprasubheading"/>
    <w:basedOn w:val="Normal"/>
    <w:rsid w:val="00EB63A7"/>
    <w:pPr>
      <w:spacing w:after="150"/>
    </w:pPr>
    <w:rPr>
      <w:rFonts w:ascii="Times New Roman" w:eastAsia="Times New Roman" w:hAnsi="Times New Roman"/>
      <w:lang w:val="en-US"/>
    </w:rPr>
  </w:style>
  <w:style w:type="character" w:customStyle="1" w:styleId="UnresolvedMention1">
    <w:name w:val="Unresolved Mention1"/>
    <w:basedOn w:val="DefaultParagraphFont"/>
    <w:uiPriority w:val="99"/>
    <w:semiHidden/>
    <w:unhideWhenUsed/>
    <w:rsid w:val="00FF3831"/>
    <w:rPr>
      <w:color w:val="808080"/>
      <w:shd w:val="clear" w:color="auto" w:fill="E6E6E6"/>
    </w:rPr>
  </w:style>
  <w:style w:type="character" w:styleId="UnresolvedMention">
    <w:name w:val="Unresolved Mention"/>
    <w:basedOn w:val="DefaultParagraphFont"/>
    <w:uiPriority w:val="99"/>
    <w:semiHidden/>
    <w:unhideWhenUsed/>
    <w:rsid w:val="00BC1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623">
      <w:bodyDiv w:val="1"/>
      <w:marLeft w:val="0"/>
      <w:marRight w:val="0"/>
      <w:marTop w:val="0"/>
      <w:marBottom w:val="0"/>
      <w:divBdr>
        <w:top w:val="none" w:sz="0" w:space="0" w:color="auto"/>
        <w:left w:val="none" w:sz="0" w:space="0" w:color="auto"/>
        <w:bottom w:val="none" w:sz="0" w:space="0" w:color="auto"/>
        <w:right w:val="none" w:sz="0" w:space="0" w:color="auto"/>
      </w:divBdr>
    </w:div>
    <w:div w:id="6561962">
      <w:bodyDiv w:val="1"/>
      <w:marLeft w:val="0"/>
      <w:marRight w:val="0"/>
      <w:marTop w:val="0"/>
      <w:marBottom w:val="0"/>
      <w:divBdr>
        <w:top w:val="none" w:sz="0" w:space="0" w:color="auto"/>
        <w:left w:val="none" w:sz="0" w:space="0" w:color="auto"/>
        <w:bottom w:val="none" w:sz="0" w:space="0" w:color="auto"/>
        <w:right w:val="none" w:sz="0" w:space="0" w:color="auto"/>
      </w:divBdr>
    </w:div>
    <w:div w:id="26416385">
      <w:bodyDiv w:val="1"/>
      <w:marLeft w:val="0"/>
      <w:marRight w:val="0"/>
      <w:marTop w:val="0"/>
      <w:marBottom w:val="0"/>
      <w:divBdr>
        <w:top w:val="none" w:sz="0" w:space="0" w:color="auto"/>
        <w:left w:val="none" w:sz="0" w:space="0" w:color="auto"/>
        <w:bottom w:val="none" w:sz="0" w:space="0" w:color="auto"/>
        <w:right w:val="none" w:sz="0" w:space="0" w:color="auto"/>
      </w:divBdr>
    </w:div>
    <w:div w:id="63190376">
      <w:bodyDiv w:val="1"/>
      <w:marLeft w:val="0"/>
      <w:marRight w:val="0"/>
      <w:marTop w:val="0"/>
      <w:marBottom w:val="0"/>
      <w:divBdr>
        <w:top w:val="none" w:sz="0" w:space="0" w:color="auto"/>
        <w:left w:val="none" w:sz="0" w:space="0" w:color="auto"/>
        <w:bottom w:val="none" w:sz="0" w:space="0" w:color="auto"/>
        <w:right w:val="none" w:sz="0" w:space="0" w:color="auto"/>
      </w:divBdr>
    </w:div>
    <w:div w:id="75442244">
      <w:bodyDiv w:val="1"/>
      <w:marLeft w:val="0"/>
      <w:marRight w:val="0"/>
      <w:marTop w:val="0"/>
      <w:marBottom w:val="0"/>
      <w:divBdr>
        <w:top w:val="none" w:sz="0" w:space="0" w:color="auto"/>
        <w:left w:val="none" w:sz="0" w:space="0" w:color="auto"/>
        <w:bottom w:val="none" w:sz="0" w:space="0" w:color="auto"/>
        <w:right w:val="none" w:sz="0" w:space="0" w:color="auto"/>
      </w:divBdr>
    </w:div>
    <w:div w:id="94862043">
      <w:bodyDiv w:val="1"/>
      <w:marLeft w:val="0"/>
      <w:marRight w:val="0"/>
      <w:marTop w:val="0"/>
      <w:marBottom w:val="0"/>
      <w:divBdr>
        <w:top w:val="none" w:sz="0" w:space="0" w:color="auto"/>
        <w:left w:val="none" w:sz="0" w:space="0" w:color="auto"/>
        <w:bottom w:val="none" w:sz="0" w:space="0" w:color="auto"/>
        <w:right w:val="none" w:sz="0" w:space="0" w:color="auto"/>
      </w:divBdr>
    </w:div>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5308458">
      <w:bodyDiv w:val="1"/>
      <w:marLeft w:val="0"/>
      <w:marRight w:val="0"/>
      <w:marTop w:val="0"/>
      <w:marBottom w:val="0"/>
      <w:divBdr>
        <w:top w:val="none" w:sz="0" w:space="0" w:color="auto"/>
        <w:left w:val="none" w:sz="0" w:space="0" w:color="auto"/>
        <w:bottom w:val="none" w:sz="0" w:space="0" w:color="auto"/>
        <w:right w:val="none" w:sz="0" w:space="0" w:color="auto"/>
      </w:divBdr>
    </w:div>
    <w:div w:id="330916374">
      <w:bodyDiv w:val="1"/>
      <w:marLeft w:val="0"/>
      <w:marRight w:val="0"/>
      <w:marTop w:val="0"/>
      <w:marBottom w:val="0"/>
      <w:divBdr>
        <w:top w:val="none" w:sz="0" w:space="0" w:color="auto"/>
        <w:left w:val="none" w:sz="0" w:space="0" w:color="auto"/>
        <w:bottom w:val="none" w:sz="0" w:space="0" w:color="auto"/>
        <w:right w:val="none" w:sz="0" w:space="0" w:color="auto"/>
      </w:divBdr>
    </w:div>
    <w:div w:id="379520948">
      <w:bodyDiv w:val="1"/>
      <w:marLeft w:val="0"/>
      <w:marRight w:val="0"/>
      <w:marTop w:val="0"/>
      <w:marBottom w:val="0"/>
      <w:divBdr>
        <w:top w:val="none" w:sz="0" w:space="0" w:color="auto"/>
        <w:left w:val="none" w:sz="0" w:space="0" w:color="auto"/>
        <w:bottom w:val="none" w:sz="0" w:space="0" w:color="auto"/>
        <w:right w:val="none" w:sz="0" w:space="0" w:color="auto"/>
      </w:divBdr>
    </w:div>
    <w:div w:id="388771798">
      <w:bodyDiv w:val="1"/>
      <w:marLeft w:val="0"/>
      <w:marRight w:val="0"/>
      <w:marTop w:val="0"/>
      <w:marBottom w:val="0"/>
      <w:divBdr>
        <w:top w:val="none" w:sz="0" w:space="0" w:color="auto"/>
        <w:left w:val="none" w:sz="0" w:space="0" w:color="auto"/>
        <w:bottom w:val="none" w:sz="0" w:space="0" w:color="auto"/>
        <w:right w:val="none" w:sz="0" w:space="0" w:color="auto"/>
      </w:divBdr>
      <w:divsChild>
        <w:div w:id="1849564129">
          <w:marLeft w:val="0"/>
          <w:marRight w:val="0"/>
          <w:marTop w:val="0"/>
          <w:marBottom w:val="0"/>
          <w:divBdr>
            <w:top w:val="none" w:sz="0" w:space="0" w:color="auto"/>
            <w:left w:val="none" w:sz="0" w:space="0" w:color="auto"/>
            <w:bottom w:val="none" w:sz="0" w:space="0" w:color="auto"/>
            <w:right w:val="none" w:sz="0" w:space="0" w:color="auto"/>
          </w:divBdr>
          <w:divsChild>
            <w:div w:id="1060711600">
              <w:marLeft w:val="0"/>
              <w:marRight w:val="0"/>
              <w:marTop w:val="0"/>
              <w:marBottom w:val="0"/>
              <w:divBdr>
                <w:top w:val="none" w:sz="0" w:space="0" w:color="auto"/>
                <w:left w:val="none" w:sz="0" w:space="0" w:color="auto"/>
                <w:bottom w:val="none" w:sz="0" w:space="0" w:color="auto"/>
                <w:right w:val="none" w:sz="0" w:space="0" w:color="auto"/>
              </w:divBdr>
              <w:divsChild>
                <w:div w:id="1583031654">
                  <w:marLeft w:val="0"/>
                  <w:marRight w:val="0"/>
                  <w:marTop w:val="1050"/>
                  <w:marBottom w:val="0"/>
                  <w:divBdr>
                    <w:top w:val="none" w:sz="0" w:space="0" w:color="auto"/>
                    <w:left w:val="none" w:sz="0" w:space="0" w:color="auto"/>
                    <w:bottom w:val="none" w:sz="0" w:space="0" w:color="auto"/>
                    <w:right w:val="none" w:sz="0" w:space="0" w:color="auto"/>
                  </w:divBdr>
                  <w:divsChild>
                    <w:div w:id="1939751476">
                      <w:marLeft w:val="0"/>
                      <w:marRight w:val="0"/>
                      <w:marTop w:val="0"/>
                      <w:marBottom w:val="0"/>
                      <w:divBdr>
                        <w:top w:val="none" w:sz="0" w:space="0" w:color="auto"/>
                        <w:left w:val="none" w:sz="0" w:space="0" w:color="auto"/>
                        <w:bottom w:val="none" w:sz="0" w:space="0" w:color="auto"/>
                        <w:right w:val="none" w:sz="0" w:space="0" w:color="auto"/>
                      </w:divBdr>
                      <w:divsChild>
                        <w:div w:id="1548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27327">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89358">
      <w:bodyDiv w:val="1"/>
      <w:marLeft w:val="0"/>
      <w:marRight w:val="0"/>
      <w:marTop w:val="0"/>
      <w:marBottom w:val="0"/>
      <w:divBdr>
        <w:top w:val="none" w:sz="0" w:space="0" w:color="auto"/>
        <w:left w:val="none" w:sz="0" w:space="0" w:color="auto"/>
        <w:bottom w:val="none" w:sz="0" w:space="0" w:color="auto"/>
        <w:right w:val="none" w:sz="0" w:space="0" w:color="auto"/>
      </w:divBdr>
    </w:div>
    <w:div w:id="549533495">
      <w:bodyDiv w:val="1"/>
      <w:marLeft w:val="0"/>
      <w:marRight w:val="0"/>
      <w:marTop w:val="0"/>
      <w:marBottom w:val="0"/>
      <w:divBdr>
        <w:top w:val="none" w:sz="0" w:space="0" w:color="auto"/>
        <w:left w:val="none" w:sz="0" w:space="0" w:color="auto"/>
        <w:bottom w:val="none" w:sz="0" w:space="0" w:color="auto"/>
        <w:right w:val="none" w:sz="0" w:space="0" w:color="auto"/>
      </w:divBdr>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0322">
      <w:bodyDiv w:val="1"/>
      <w:marLeft w:val="0"/>
      <w:marRight w:val="0"/>
      <w:marTop w:val="0"/>
      <w:marBottom w:val="0"/>
      <w:divBdr>
        <w:top w:val="none" w:sz="0" w:space="0" w:color="auto"/>
        <w:left w:val="none" w:sz="0" w:space="0" w:color="auto"/>
        <w:bottom w:val="none" w:sz="0" w:space="0" w:color="auto"/>
        <w:right w:val="none" w:sz="0" w:space="0" w:color="auto"/>
      </w:divBdr>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233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0799392">
      <w:bodyDiv w:val="1"/>
      <w:marLeft w:val="0"/>
      <w:marRight w:val="0"/>
      <w:marTop w:val="0"/>
      <w:marBottom w:val="0"/>
      <w:divBdr>
        <w:top w:val="none" w:sz="0" w:space="0" w:color="auto"/>
        <w:left w:val="none" w:sz="0" w:space="0" w:color="auto"/>
        <w:bottom w:val="none" w:sz="0" w:space="0" w:color="auto"/>
        <w:right w:val="none" w:sz="0" w:space="0" w:color="auto"/>
      </w:divBdr>
      <w:divsChild>
        <w:div w:id="774440792">
          <w:marLeft w:val="0"/>
          <w:marRight w:val="0"/>
          <w:marTop w:val="0"/>
          <w:marBottom w:val="0"/>
          <w:divBdr>
            <w:top w:val="none" w:sz="0" w:space="0" w:color="auto"/>
            <w:left w:val="none" w:sz="0" w:space="0" w:color="auto"/>
            <w:bottom w:val="none" w:sz="0" w:space="0" w:color="auto"/>
            <w:right w:val="none" w:sz="0" w:space="0" w:color="auto"/>
          </w:divBdr>
          <w:divsChild>
            <w:div w:id="1371800307">
              <w:marLeft w:val="0"/>
              <w:marRight w:val="0"/>
              <w:marTop w:val="0"/>
              <w:marBottom w:val="0"/>
              <w:divBdr>
                <w:top w:val="none" w:sz="0" w:space="0" w:color="auto"/>
                <w:left w:val="none" w:sz="0" w:space="0" w:color="auto"/>
                <w:bottom w:val="none" w:sz="0" w:space="0" w:color="auto"/>
                <w:right w:val="none" w:sz="0" w:space="0" w:color="auto"/>
              </w:divBdr>
              <w:divsChild>
                <w:div w:id="2106799707">
                  <w:marLeft w:val="0"/>
                  <w:marRight w:val="0"/>
                  <w:marTop w:val="1050"/>
                  <w:marBottom w:val="0"/>
                  <w:divBdr>
                    <w:top w:val="none" w:sz="0" w:space="0" w:color="auto"/>
                    <w:left w:val="none" w:sz="0" w:space="0" w:color="auto"/>
                    <w:bottom w:val="none" w:sz="0" w:space="0" w:color="auto"/>
                    <w:right w:val="none" w:sz="0" w:space="0" w:color="auto"/>
                  </w:divBdr>
                  <w:divsChild>
                    <w:div w:id="314649052">
                      <w:marLeft w:val="0"/>
                      <w:marRight w:val="0"/>
                      <w:marTop w:val="0"/>
                      <w:marBottom w:val="0"/>
                      <w:divBdr>
                        <w:top w:val="none" w:sz="0" w:space="0" w:color="auto"/>
                        <w:left w:val="none" w:sz="0" w:space="0" w:color="auto"/>
                        <w:bottom w:val="none" w:sz="0" w:space="0" w:color="auto"/>
                        <w:right w:val="none" w:sz="0" w:space="0" w:color="auto"/>
                      </w:divBdr>
                      <w:divsChild>
                        <w:div w:id="17992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510">
      <w:bodyDiv w:val="1"/>
      <w:marLeft w:val="0"/>
      <w:marRight w:val="0"/>
      <w:marTop w:val="0"/>
      <w:marBottom w:val="0"/>
      <w:divBdr>
        <w:top w:val="none" w:sz="0" w:space="0" w:color="auto"/>
        <w:left w:val="none" w:sz="0" w:space="0" w:color="auto"/>
        <w:bottom w:val="none" w:sz="0" w:space="0" w:color="auto"/>
        <w:right w:val="none" w:sz="0" w:space="0" w:color="auto"/>
      </w:divBdr>
      <w:divsChild>
        <w:div w:id="754134631">
          <w:marLeft w:val="0"/>
          <w:marRight w:val="0"/>
          <w:marTop w:val="0"/>
          <w:marBottom w:val="0"/>
          <w:divBdr>
            <w:top w:val="none" w:sz="0" w:space="0" w:color="auto"/>
            <w:left w:val="none" w:sz="0" w:space="0" w:color="auto"/>
            <w:bottom w:val="none" w:sz="0" w:space="0" w:color="auto"/>
            <w:right w:val="none" w:sz="0" w:space="0" w:color="auto"/>
          </w:divBdr>
          <w:divsChild>
            <w:div w:id="363135594">
              <w:marLeft w:val="0"/>
              <w:marRight w:val="0"/>
              <w:marTop w:val="0"/>
              <w:marBottom w:val="0"/>
              <w:divBdr>
                <w:top w:val="none" w:sz="0" w:space="0" w:color="auto"/>
                <w:left w:val="none" w:sz="0" w:space="0" w:color="auto"/>
                <w:bottom w:val="none" w:sz="0" w:space="0" w:color="auto"/>
                <w:right w:val="none" w:sz="0" w:space="0" w:color="auto"/>
              </w:divBdr>
              <w:divsChild>
                <w:div w:id="1571766233">
                  <w:marLeft w:val="0"/>
                  <w:marRight w:val="0"/>
                  <w:marTop w:val="1039"/>
                  <w:marBottom w:val="0"/>
                  <w:divBdr>
                    <w:top w:val="none" w:sz="0" w:space="0" w:color="auto"/>
                    <w:left w:val="none" w:sz="0" w:space="0" w:color="auto"/>
                    <w:bottom w:val="none" w:sz="0" w:space="0" w:color="auto"/>
                    <w:right w:val="none" w:sz="0" w:space="0" w:color="auto"/>
                  </w:divBdr>
                  <w:divsChild>
                    <w:div w:id="1833987702">
                      <w:marLeft w:val="0"/>
                      <w:marRight w:val="0"/>
                      <w:marTop w:val="0"/>
                      <w:marBottom w:val="0"/>
                      <w:divBdr>
                        <w:top w:val="none" w:sz="0" w:space="0" w:color="auto"/>
                        <w:left w:val="none" w:sz="0" w:space="0" w:color="auto"/>
                        <w:bottom w:val="none" w:sz="0" w:space="0" w:color="auto"/>
                        <w:right w:val="none" w:sz="0" w:space="0" w:color="auto"/>
                      </w:divBdr>
                      <w:divsChild>
                        <w:div w:id="15123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29641">
      <w:bodyDiv w:val="1"/>
      <w:marLeft w:val="0"/>
      <w:marRight w:val="0"/>
      <w:marTop w:val="0"/>
      <w:marBottom w:val="0"/>
      <w:divBdr>
        <w:top w:val="none" w:sz="0" w:space="0" w:color="auto"/>
        <w:left w:val="none" w:sz="0" w:space="0" w:color="auto"/>
        <w:bottom w:val="none" w:sz="0" w:space="0" w:color="auto"/>
        <w:right w:val="none" w:sz="0" w:space="0" w:color="auto"/>
      </w:divBdr>
    </w:div>
    <w:div w:id="958025326">
      <w:bodyDiv w:val="1"/>
      <w:marLeft w:val="0"/>
      <w:marRight w:val="0"/>
      <w:marTop w:val="0"/>
      <w:marBottom w:val="0"/>
      <w:divBdr>
        <w:top w:val="none" w:sz="0" w:space="0" w:color="auto"/>
        <w:left w:val="none" w:sz="0" w:space="0" w:color="auto"/>
        <w:bottom w:val="none" w:sz="0" w:space="0" w:color="auto"/>
        <w:right w:val="none" w:sz="0" w:space="0" w:color="auto"/>
      </w:divBdr>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8806">
      <w:bodyDiv w:val="1"/>
      <w:marLeft w:val="0"/>
      <w:marRight w:val="0"/>
      <w:marTop w:val="0"/>
      <w:marBottom w:val="0"/>
      <w:divBdr>
        <w:top w:val="none" w:sz="0" w:space="0" w:color="auto"/>
        <w:left w:val="none" w:sz="0" w:space="0" w:color="auto"/>
        <w:bottom w:val="none" w:sz="0" w:space="0" w:color="auto"/>
        <w:right w:val="none" w:sz="0" w:space="0" w:color="auto"/>
      </w:divBdr>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831">
      <w:bodyDiv w:val="1"/>
      <w:marLeft w:val="0"/>
      <w:marRight w:val="0"/>
      <w:marTop w:val="0"/>
      <w:marBottom w:val="0"/>
      <w:divBdr>
        <w:top w:val="none" w:sz="0" w:space="0" w:color="auto"/>
        <w:left w:val="none" w:sz="0" w:space="0" w:color="auto"/>
        <w:bottom w:val="none" w:sz="0" w:space="0" w:color="auto"/>
        <w:right w:val="none" w:sz="0" w:space="0" w:color="auto"/>
      </w:divBdr>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588">
      <w:bodyDiv w:val="1"/>
      <w:marLeft w:val="0"/>
      <w:marRight w:val="0"/>
      <w:marTop w:val="0"/>
      <w:marBottom w:val="0"/>
      <w:divBdr>
        <w:top w:val="none" w:sz="0" w:space="0" w:color="auto"/>
        <w:left w:val="none" w:sz="0" w:space="0" w:color="auto"/>
        <w:bottom w:val="none" w:sz="0" w:space="0" w:color="auto"/>
        <w:right w:val="none" w:sz="0" w:space="0" w:color="auto"/>
      </w:divBdr>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7283">
      <w:bodyDiv w:val="1"/>
      <w:marLeft w:val="0"/>
      <w:marRight w:val="0"/>
      <w:marTop w:val="0"/>
      <w:marBottom w:val="0"/>
      <w:divBdr>
        <w:top w:val="none" w:sz="0" w:space="0" w:color="auto"/>
        <w:left w:val="none" w:sz="0" w:space="0" w:color="auto"/>
        <w:bottom w:val="none" w:sz="0" w:space="0" w:color="auto"/>
        <w:right w:val="none" w:sz="0" w:space="0" w:color="auto"/>
      </w:divBdr>
      <w:divsChild>
        <w:div w:id="1634091558">
          <w:marLeft w:val="0"/>
          <w:marRight w:val="0"/>
          <w:marTop w:val="0"/>
          <w:marBottom w:val="0"/>
          <w:divBdr>
            <w:top w:val="none" w:sz="0" w:space="0" w:color="auto"/>
            <w:left w:val="none" w:sz="0" w:space="0" w:color="auto"/>
            <w:bottom w:val="none" w:sz="0" w:space="0" w:color="auto"/>
            <w:right w:val="none" w:sz="0" w:space="0" w:color="auto"/>
          </w:divBdr>
          <w:divsChild>
            <w:div w:id="353726841">
              <w:marLeft w:val="0"/>
              <w:marRight w:val="0"/>
              <w:marTop w:val="0"/>
              <w:marBottom w:val="0"/>
              <w:divBdr>
                <w:top w:val="none" w:sz="0" w:space="0" w:color="auto"/>
                <w:left w:val="none" w:sz="0" w:space="0" w:color="auto"/>
                <w:bottom w:val="none" w:sz="0" w:space="0" w:color="auto"/>
                <w:right w:val="none" w:sz="0" w:space="0" w:color="auto"/>
              </w:divBdr>
              <w:divsChild>
                <w:div w:id="435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724">
      <w:bodyDiv w:val="1"/>
      <w:marLeft w:val="0"/>
      <w:marRight w:val="0"/>
      <w:marTop w:val="0"/>
      <w:marBottom w:val="0"/>
      <w:divBdr>
        <w:top w:val="none" w:sz="0" w:space="0" w:color="auto"/>
        <w:left w:val="none" w:sz="0" w:space="0" w:color="auto"/>
        <w:bottom w:val="none" w:sz="0" w:space="0" w:color="auto"/>
        <w:right w:val="none" w:sz="0" w:space="0" w:color="auto"/>
      </w:divBdr>
      <w:divsChild>
        <w:div w:id="1098988597">
          <w:marLeft w:val="0"/>
          <w:marRight w:val="0"/>
          <w:marTop w:val="0"/>
          <w:marBottom w:val="0"/>
          <w:divBdr>
            <w:top w:val="none" w:sz="0" w:space="0" w:color="auto"/>
            <w:left w:val="none" w:sz="0" w:space="0" w:color="auto"/>
            <w:bottom w:val="none" w:sz="0" w:space="0" w:color="auto"/>
            <w:right w:val="none" w:sz="0" w:space="0" w:color="auto"/>
          </w:divBdr>
          <w:divsChild>
            <w:div w:id="1517889343">
              <w:marLeft w:val="0"/>
              <w:marRight w:val="0"/>
              <w:marTop w:val="0"/>
              <w:marBottom w:val="0"/>
              <w:divBdr>
                <w:top w:val="none" w:sz="0" w:space="0" w:color="auto"/>
                <w:left w:val="none" w:sz="0" w:space="0" w:color="auto"/>
                <w:bottom w:val="none" w:sz="0" w:space="0" w:color="auto"/>
                <w:right w:val="none" w:sz="0" w:space="0" w:color="auto"/>
              </w:divBdr>
              <w:divsChild>
                <w:div w:id="9861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7870">
      <w:bodyDiv w:val="1"/>
      <w:marLeft w:val="0"/>
      <w:marRight w:val="0"/>
      <w:marTop w:val="0"/>
      <w:marBottom w:val="0"/>
      <w:divBdr>
        <w:top w:val="none" w:sz="0" w:space="0" w:color="auto"/>
        <w:left w:val="none" w:sz="0" w:space="0" w:color="auto"/>
        <w:bottom w:val="none" w:sz="0" w:space="0" w:color="auto"/>
        <w:right w:val="none" w:sz="0" w:space="0" w:color="auto"/>
      </w:divBdr>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00824">
      <w:bodyDiv w:val="1"/>
      <w:marLeft w:val="0"/>
      <w:marRight w:val="0"/>
      <w:marTop w:val="0"/>
      <w:marBottom w:val="0"/>
      <w:divBdr>
        <w:top w:val="none" w:sz="0" w:space="0" w:color="auto"/>
        <w:left w:val="none" w:sz="0" w:space="0" w:color="auto"/>
        <w:bottom w:val="none" w:sz="0" w:space="0" w:color="auto"/>
        <w:right w:val="none" w:sz="0" w:space="0" w:color="auto"/>
      </w:divBdr>
      <w:divsChild>
        <w:div w:id="1798134705">
          <w:marLeft w:val="0"/>
          <w:marRight w:val="0"/>
          <w:marTop w:val="0"/>
          <w:marBottom w:val="0"/>
          <w:divBdr>
            <w:top w:val="none" w:sz="0" w:space="0" w:color="auto"/>
            <w:left w:val="none" w:sz="0" w:space="0" w:color="auto"/>
            <w:bottom w:val="none" w:sz="0" w:space="0" w:color="auto"/>
            <w:right w:val="none" w:sz="0" w:space="0" w:color="auto"/>
          </w:divBdr>
          <w:divsChild>
            <w:div w:id="1161387454">
              <w:marLeft w:val="0"/>
              <w:marRight w:val="0"/>
              <w:marTop w:val="0"/>
              <w:marBottom w:val="0"/>
              <w:divBdr>
                <w:top w:val="none" w:sz="0" w:space="0" w:color="auto"/>
                <w:left w:val="none" w:sz="0" w:space="0" w:color="auto"/>
                <w:bottom w:val="none" w:sz="0" w:space="0" w:color="auto"/>
                <w:right w:val="none" w:sz="0" w:space="0" w:color="auto"/>
              </w:divBdr>
              <w:divsChild>
                <w:div w:id="514610594">
                  <w:marLeft w:val="0"/>
                  <w:marRight w:val="0"/>
                  <w:marTop w:val="1050"/>
                  <w:marBottom w:val="0"/>
                  <w:divBdr>
                    <w:top w:val="none" w:sz="0" w:space="0" w:color="auto"/>
                    <w:left w:val="none" w:sz="0" w:space="0" w:color="auto"/>
                    <w:bottom w:val="none" w:sz="0" w:space="0" w:color="auto"/>
                    <w:right w:val="none" w:sz="0" w:space="0" w:color="auto"/>
                  </w:divBdr>
                  <w:divsChild>
                    <w:div w:id="798374700">
                      <w:marLeft w:val="0"/>
                      <w:marRight w:val="0"/>
                      <w:marTop w:val="0"/>
                      <w:marBottom w:val="0"/>
                      <w:divBdr>
                        <w:top w:val="none" w:sz="0" w:space="0" w:color="auto"/>
                        <w:left w:val="none" w:sz="0" w:space="0" w:color="auto"/>
                        <w:bottom w:val="none" w:sz="0" w:space="0" w:color="auto"/>
                        <w:right w:val="none" w:sz="0" w:space="0" w:color="auto"/>
                      </w:divBdr>
                      <w:divsChild>
                        <w:div w:id="1437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3471">
      <w:bodyDiv w:val="1"/>
      <w:marLeft w:val="0"/>
      <w:marRight w:val="0"/>
      <w:marTop w:val="0"/>
      <w:marBottom w:val="0"/>
      <w:divBdr>
        <w:top w:val="none" w:sz="0" w:space="0" w:color="auto"/>
        <w:left w:val="none" w:sz="0" w:space="0" w:color="auto"/>
        <w:bottom w:val="none" w:sz="0" w:space="0" w:color="auto"/>
        <w:right w:val="none" w:sz="0" w:space="0" w:color="auto"/>
      </w:divBdr>
    </w:div>
    <w:div w:id="1336033039">
      <w:bodyDiv w:val="1"/>
      <w:marLeft w:val="0"/>
      <w:marRight w:val="0"/>
      <w:marTop w:val="0"/>
      <w:marBottom w:val="0"/>
      <w:divBdr>
        <w:top w:val="none" w:sz="0" w:space="0" w:color="auto"/>
        <w:left w:val="none" w:sz="0" w:space="0" w:color="auto"/>
        <w:bottom w:val="none" w:sz="0" w:space="0" w:color="auto"/>
        <w:right w:val="none" w:sz="0" w:space="0" w:color="auto"/>
      </w:divBdr>
    </w:div>
    <w:div w:id="1356807281">
      <w:bodyDiv w:val="1"/>
      <w:marLeft w:val="0"/>
      <w:marRight w:val="0"/>
      <w:marTop w:val="0"/>
      <w:marBottom w:val="0"/>
      <w:divBdr>
        <w:top w:val="none" w:sz="0" w:space="0" w:color="auto"/>
        <w:left w:val="none" w:sz="0" w:space="0" w:color="auto"/>
        <w:bottom w:val="none" w:sz="0" w:space="0" w:color="auto"/>
        <w:right w:val="none" w:sz="0" w:space="0" w:color="auto"/>
      </w:divBdr>
    </w:div>
    <w:div w:id="1396006796">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8">
          <w:marLeft w:val="0"/>
          <w:marRight w:val="0"/>
          <w:marTop w:val="0"/>
          <w:marBottom w:val="0"/>
          <w:divBdr>
            <w:top w:val="none" w:sz="0" w:space="0" w:color="auto"/>
            <w:left w:val="none" w:sz="0" w:space="0" w:color="auto"/>
            <w:bottom w:val="none" w:sz="0" w:space="0" w:color="auto"/>
            <w:right w:val="none" w:sz="0" w:space="0" w:color="auto"/>
          </w:divBdr>
          <w:divsChild>
            <w:div w:id="1192305459">
              <w:marLeft w:val="0"/>
              <w:marRight w:val="0"/>
              <w:marTop w:val="0"/>
              <w:marBottom w:val="0"/>
              <w:divBdr>
                <w:top w:val="none" w:sz="0" w:space="0" w:color="auto"/>
                <w:left w:val="none" w:sz="0" w:space="0" w:color="auto"/>
                <w:bottom w:val="none" w:sz="0" w:space="0" w:color="auto"/>
                <w:right w:val="none" w:sz="0" w:space="0" w:color="auto"/>
              </w:divBdr>
              <w:divsChild>
                <w:div w:id="1215123493">
                  <w:marLeft w:val="0"/>
                  <w:marRight w:val="0"/>
                  <w:marTop w:val="1039"/>
                  <w:marBottom w:val="0"/>
                  <w:divBdr>
                    <w:top w:val="none" w:sz="0" w:space="0" w:color="auto"/>
                    <w:left w:val="none" w:sz="0" w:space="0" w:color="auto"/>
                    <w:bottom w:val="none" w:sz="0" w:space="0" w:color="auto"/>
                    <w:right w:val="none" w:sz="0" w:space="0" w:color="auto"/>
                  </w:divBdr>
                  <w:divsChild>
                    <w:div w:id="1374161405">
                      <w:marLeft w:val="0"/>
                      <w:marRight w:val="0"/>
                      <w:marTop w:val="0"/>
                      <w:marBottom w:val="0"/>
                      <w:divBdr>
                        <w:top w:val="none" w:sz="0" w:space="0" w:color="auto"/>
                        <w:left w:val="none" w:sz="0" w:space="0" w:color="auto"/>
                        <w:bottom w:val="none" w:sz="0" w:space="0" w:color="auto"/>
                        <w:right w:val="none" w:sz="0" w:space="0" w:color="auto"/>
                      </w:divBdr>
                      <w:divsChild>
                        <w:div w:id="745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3143">
      <w:bodyDiv w:val="1"/>
      <w:marLeft w:val="0"/>
      <w:marRight w:val="0"/>
      <w:marTop w:val="0"/>
      <w:marBottom w:val="0"/>
      <w:divBdr>
        <w:top w:val="none" w:sz="0" w:space="0" w:color="auto"/>
        <w:left w:val="none" w:sz="0" w:space="0" w:color="auto"/>
        <w:bottom w:val="none" w:sz="0" w:space="0" w:color="auto"/>
        <w:right w:val="none" w:sz="0" w:space="0" w:color="auto"/>
      </w:divBdr>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3041">
      <w:bodyDiv w:val="1"/>
      <w:marLeft w:val="0"/>
      <w:marRight w:val="0"/>
      <w:marTop w:val="0"/>
      <w:marBottom w:val="0"/>
      <w:divBdr>
        <w:top w:val="none" w:sz="0" w:space="0" w:color="auto"/>
        <w:left w:val="none" w:sz="0" w:space="0" w:color="auto"/>
        <w:bottom w:val="none" w:sz="0" w:space="0" w:color="auto"/>
        <w:right w:val="none" w:sz="0" w:space="0" w:color="auto"/>
      </w:divBdr>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6573">
      <w:bodyDiv w:val="1"/>
      <w:marLeft w:val="0"/>
      <w:marRight w:val="0"/>
      <w:marTop w:val="0"/>
      <w:marBottom w:val="0"/>
      <w:divBdr>
        <w:top w:val="none" w:sz="0" w:space="0" w:color="auto"/>
        <w:left w:val="none" w:sz="0" w:space="0" w:color="auto"/>
        <w:bottom w:val="none" w:sz="0" w:space="0" w:color="auto"/>
        <w:right w:val="none" w:sz="0" w:space="0" w:color="auto"/>
      </w:divBdr>
    </w:div>
    <w:div w:id="1526014142">
      <w:bodyDiv w:val="1"/>
      <w:marLeft w:val="0"/>
      <w:marRight w:val="0"/>
      <w:marTop w:val="0"/>
      <w:marBottom w:val="0"/>
      <w:divBdr>
        <w:top w:val="none" w:sz="0" w:space="0" w:color="auto"/>
        <w:left w:val="none" w:sz="0" w:space="0" w:color="auto"/>
        <w:bottom w:val="none" w:sz="0" w:space="0" w:color="auto"/>
        <w:right w:val="none" w:sz="0" w:space="0" w:color="auto"/>
      </w:divBdr>
      <w:divsChild>
        <w:div w:id="754786842">
          <w:marLeft w:val="0"/>
          <w:marRight w:val="0"/>
          <w:marTop w:val="0"/>
          <w:marBottom w:val="0"/>
          <w:divBdr>
            <w:top w:val="none" w:sz="0" w:space="0" w:color="auto"/>
            <w:left w:val="none" w:sz="0" w:space="0" w:color="auto"/>
            <w:bottom w:val="none" w:sz="0" w:space="0" w:color="auto"/>
            <w:right w:val="none" w:sz="0" w:space="0" w:color="auto"/>
          </w:divBdr>
          <w:divsChild>
            <w:div w:id="788816737">
              <w:marLeft w:val="0"/>
              <w:marRight w:val="0"/>
              <w:marTop w:val="0"/>
              <w:marBottom w:val="0"/>
              <w:divBdr>
                <w:top w:val="none" w:sz="0" w:space="0" w:color="auto"/>
                <w:left w:val="none" w:sz="0" w:space="0" w:color="auto"/>
                <w:bottom w:val="none" w:sz="0" w:space="0" w:color="auto"/>
                <w:right w:val="none" w:sz="0" w:space="0" w:color="auto"/>
              </w:divBdr>
              <w:divsChild>
                <w:div w:id="1626737893">
                  <w:marLeft w:val="0"/>
                  <w:marRight w:val="0"/>
                  <w:marTop w:val="877"/>
                  <w:marBottom w:val="0"/>
                  <w:divBdr>
                    <w:top w:val="none" w:sz="0" w:space="0" w:color="auto"/>
                    <w:left w:val="none" w:sz="0" w:space="0" w:color="auto"/>
                    <w:bottom w:val="none" w:sz="0" w:space="0" w:color="auto"/>
                    <w:right w:val="none" w:sz="0" w:space="0" w:color="auto"/>
                  </w:divBdr>
                  <w:divsChild>
                    <w:div w:id="1770201089">
                      <w:marLeft w:val="0"/>
                      <w:marRight w:val="0"/>
                      <w:marTop w:val="0"/>
                      <w:marBottom w:val="0"/>
                      <w:divBdr>
                        <w:top w:val="none" w:sz="0" w:space="0" w:color="auto"/>
                        <w:left w:val="none" w:sz="0" w:space="0" w:color="auto"/>
                        <w:bottom w:val="none" w:sz="0" w:space="0" w:color="auto"/>
                        <w:right w:val="none" w:sz="0" w:space="0" w:color="auto"/>
                      </w:divBdr>
                      <w:divsChild>
                        <w:div w:id="967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91453">
      <w:bodyDiv w:val="1"/>
      <w:marLeft w:val="0"/>
      <w:marRight w:val="0"/>
      <w:marTop w:val="0"/>
      <w:marBottom w:val="0"/>
      <w:divBdr>
        <w:top w:val="none" w:sz="0" w:space="0" w:color="auto"/>
        <w:left w:val="none" w:sz="0" w:space="0" w:color="auto"/>
        <w:bottom w:val="none" w:sz="0" w:space="0" w:color="auto"/>
        <w:right w:val="none" w:sz="0" w:space="0" w:color="auto"/>
      </w:divBdr>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972">
      <w:bodyDiv w:val="1"/>
      <w:marLeft w:val="0"/>
      <w:marRight w:val="0"/>
      <w:marTop w:val="0"/>
      <w:marBottom w:val="0"/>
      <w:divBdr>
        <w:top w:val="none" w:sz="0" w:space="0" w:color="auto"/>
        <w:left w:val="none" w:sz="0" w:space="0" w:color="auto"/>
        <w:bottom w:val="none" w:sz="0" w:space="0" w:color="auto"/>
        <w:right w:val="none" w:sz="0" w:space="0" w:color="auto"/>
      </w:divBdr>
    </w:div>
    <w:div w:id="1759326208">
      <w:bodyDiv w:val="1"/>
      <w:marLeft w:val="0"/>
      <w:marRight w:val="0"/>
      <w:marTop w:val="0"/>
      <w:marBottom w:val="0"/>
      <w:divBdr>
        <w:top w:val="none" w:sz="0" w:space="0" w:color="auto"/>
        <w:left w:val="none" w:sz="0" w:space="0" w:color="auto"/>
        <w:bottom w:val="none" w:sz="0" w:space="0" w:color="auto"/>
        <w:right w:val="none" w:sz="0" w:space="0" w:color="auto"/>
      </w:divBdr>
    </w:div>
    <w:div w:id="1789354995">
      <w:bodyDiv w:val="1"/>
      <w:marLeft w:val="0"/>
      <w:marRight w:val="0"/>
      <w:marTop w:val="0"/>
      <w:marBottom w:val="0"/>
      <w:divBdr>
        <w:top w:val="none" w:sz="0" w:space="0" w:color="auto"/>
        <w:left w:val="none" w:sz="0" w:space="0" w:color="auto"/>
        <w:bottom w:val="none" w:sz="0" w:space="0" w:color="auto"/>
        <w:right w:val="none" w:sz="0" w:space="0" w:color="auto"/>
      </w:divBdr>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430">
      <w:bodyDiv w:val="1"/>
      <w:marLeft w:val="0"/>
      <w:marRight w:val="0"/>
      <w:marTop w:val="0"/>
      <w:marBottom w:val="0"/>
      <w:divBdr>
        <w:top w:val="none" w:sz="0" w:space="0" w:color="auto"/>
        <w:left w:val="none" w:sz="0" w:space="0" w:color="auto"/>
        <w:bottom w:val="none" w:sz="0" w:space="0" w:color="auto"/>
        <w:right w:val="none" w:sz="0" w:space="0" w:color="auto"/>
      </w:divBdr>
    </w:div>
    <w:div w:id="1898398572">
      <w:bodyDiv w:val="1"/>
      <w:marLeft w:val="0"/>
      <w:marRight w:val="0"/>
      <w:marTop w:val="0"/>
      <w:marBottom w:val="0"/>
      <w:divBdr>
        <w:top w:val="none" w:sz="0" w:space="0" w:color="auto"/>
        <w:left w:val="none" w:sz="0" w:space="0" w:color="auto"/>
        <w:bottom w:val="none" w:sz="0" w:space="0" w:color="auto"/>
        <w:right w:val="none" w:sz="0" w:space="0" w:color="auto"/>
      </w:divBdr>
    </w:div>
    <w:div w:id="1907298487">
      <w:bodyDiv w:val="1"/>
      <w:marLeft w:val="0"/>
      <w:marRight w:val="0"/>
      <w:marTop w:val="0"/>
      <w:marBottom w:val="0"/>
      <w:divBdr>
        <w:top w:val="none" w:sz="0" w:space="0" w:color="auto"/>
        <w:left w:val="none" w:sz="0" w:space="0" w:color="auto"/>
        <w:bottom w:val="none" w:sz="0" w:space="0" w:color="auto"/>
        <w:right w:val="none" w:sz="0" w:space="0" w:color="auto"/>
      </w:divBdr>
    </w:div>
    <w:div w:id="2004970617">
      <w:bodyDiv w:val="1"/>
      <w:marLeft w:val="0"/>
      <w:marRight w:val="0"/>
      <w:marTop w:val="0"/>
      <w:marBottom w:val="0"/>
      <w:divBdr>
        <w:top w:val="none" w:sz="0" w:space="0" w:color="auto"/>
        <w:left w:val="none" w:sz="0" w:space="0" w:color="auto"/>
        <w:bottom w:val="none" w:sz="0" w:space="0" w:color="auto"/>
        <w:right w:val="none" w:sz="0" w:space="0" w:color="auto"/>
      </w:divBdr>
    </w:div>
    <w:div w:id="2072576334">
      <w:bodyDiv w:val="1"/>
      <w:marLeft w:val="0"/>
      <w:marRight w:val="0"/>
      <w:marTop w:val="0"/>
      <w:marBottom w:val="0"/>
      <w:divBdr>
        <w:top w:val="none" w:sz="0" w:space="0" w:color="auto"/>
        <w:left w:val="none" w:sz="0" w:space="0" w:color="auto"/>
        <w:bottom w:val="none" w:sz="0" w:space="0" w:color="auto"/>
        <w:right w:val="none" w:sz="0" w:space="0" w:color="auto"/>
      </w:divBdr>
      <w:divsChild>
        <w:div w:id="643773583">
          <w:marLeft w:val="0"/>
          <w:marRight w:val="0"/>
          <w:marTop w:val="0"/>
          <w:marBottom w:val="0"/>
          <w:divBdr>
            <w:top w:val="none" w:sz="0" w:space="0" w:color="auto"/>
            <w:left w:val="none" w:sz="0" w:space="0" w:color="auto"/>
            <w:bottom w:val="none" w:sz="0" w:space="0" w:color="auto"/>
            <w:right w:val="none" w:sz="0" w:space="0" w:color="auto"/>
          </w:divBdr>
          <w:divsChild>
            <w:div w:id="554633047">
              <w:marLeft w:val="0"/>
              <w:marRight w:val="0"/>
              <w:marTop w:val="0"/>
              <w:marBottom w:val="0"/>
              <w:divBdr>
                <w:top w:val="none" w:sz="0" w:space="0" w:color="auto"/>
                <w:left w:val="none" w:sz="0" w:space="0" w:color="auto"/>
                <w:bottom w:val="none" w:sz="0" w:space="0" w:color="auto"/>
                <w:right w:val="none" w:sz="0" w:space="0" w:color="auto"/>
              </w:divBdr>
              <w:divsChild>
                <w:div w:id="1807818401">
                  <w:marLeft w:val="0"/>
                  <w:marRight w:val="0"/>
                  <w:marTop w:val="1050"/>
                  <w:marBottom w:val="0"/>
                  <w:divBdr>
                    <w:top w:val="none" w:sz="0" w:space="0" w:color="auto"/>
                    <w:left w:val="none" w:sz="0" w:space="0" w:color="auto"/>
                    <w:bottom w:val="none" w:sz="0" w:space="0" w:color="auto"/>
                    <w:right w:val="none" w:sz="0" w:space="0" w:color="auto"/>
                  </w:divBdr>
                  <w:divsChild>
                    <w:div w:id="1413355691">
                      <w:marLeft w:val="0"/>
                      <w:marRight w:val="0"/>
                      <w:marTop w:val="0"/>
                      <w:marBottom w:val="0"/>
                      <w:divBdr>
                        <w:top w:val="none" w:sz="0" w:space="0" w:color="auto"/>
                        <w:left w:val="none" w:sz="0" w:space="0" w:color="auto"/>
                        <w:bottom w:val="none" w:sz="0" w:space="0" w:color="auto"/>
                        <w:right w:val="none" w:sz="0" w:space="0" w:color="auto"/>
                      </w:divBdr>
                      <w:divsChild>
                        <w:div w:id="1321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podiatryboard.gov.au/News/2018-07-18-revised-endorsement-fr-scheduled-medicines-registration-standard.aspx" TargetMode="External"/><Relationship Id="rId13" Type="http://schemas.openxmlformats.org/officeDocument/2006/relationships/hyperlink" Target="https://www.ahpra.gov.au/News/Consultations.aspx" TargetMode="External"/><Relationship Id="rId18" Type="http://schemas.openxmlformats.org/officeDocument/2006/relationships/hyperlink" Target="https://www.ahpra.gov.au/About-AHPRA/Contact-Us/Make-an-Enquiry.aspx"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linkedin.com/company/australian-health-practitioner-regulation-agency" TargetMode="External"/><Relationship Id="rId7" Type="http://schemas.openxmlformats.org/officeDocument/2006/relationships/endnotes" Target="endnotes.xml"/><Relationship Id="rId12" Type="http://schemas.openxmlformats.org/officeDocument/2006/relationships/hyperlink" Target="https://twitter.com/AHPRA" TargetMode="External"/><Relationship Id="rId17" Type="http://schemas.openxmlformats.org/officeDocument/2006/relationships/hyperlink" Target="http://www.ahpra.gov.au" TargetMode="External"/><Relationship Id="rId25" Type="http://schemas.openxmlformats.org/officeDocument/2006/relationships/image" Target="cid:image002.png@01D29412.B22B9A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diatryboard.gov.au" TargetMode="External"/><Relationship Id="rId20" Type="http://schemas.openxmlformats.org/officeDocument/2006/relationships/hyperlink" Target="https://twitter.com/AHPR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hpra.gov.au/"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hpra.gov.au/News/2019-04-03-cultural-safety.aspx" TargetMode="External"/><Relationship Id="rId23" Type="http://schemas.openxmlformats.org/officeDocument/2006/relationships/image" Target="cid:image001.png@01D29412.B22B9AD0" TargetMode="External"/><Relationship Id="rId28" Type="http://schemas.openxmlformats.org/officeDocument/2006/relationships/header" Target="header1.xml"/><Relationship Id="rId10" Type="http://schemas.openxmlformats.org/officeDocument/2006/relationships/hyperlink" Target="https://www.youtube.com/playlist?list=PLsOlxvZTyF7MpmjuU9Oh6ND1slrnwzWde" TargetMode="External"/><Relationship Id="rId19" Type="http://schemas.openxmlformats.org/officeDocument/2006/relationships/hyperlink" Target="https://www.facebook.com/ahpra.gov.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odiatryboard.gov.au/News/2019-05-13-Board-launches-videos-to-support-endorsment-for-scheduled-medicines.aspx" TargetMode="External"/><Relationship Id="rId14" Type="http://schemas.openxmlformats.org/officeDocument/2006/relationships/hyperlink" Target="https://www.ahpra.gov.au/News/Consultations.aspx" TargetMode="External"/><Relationship Id="rId22" Type="http://schemas.openxmlformats.org/officeDocument/2006/relationships/image" Target="media/image1.png"/><Relationship Id="rId27" Type="http://schemas.openxmlformats.org/officeDocument/2006/relationships/image" Target="cid:image003.png@01D29412.B22B9AD0"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5DE9-9CFB-4984-BE6C-3BE569D4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of the Podiatry Board of Australia - 1 May 2019</vt:lpstr>
    </vt:vector>
  </TitlesOfParts>
  <Company/>
  <LinksUpToDate>false</LinksUpToDate>
  <CharactersWithSpaces>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- 1 May 2019</dc:title>
  <dc:subject>Communique</dc:subject>
  <dc:creator>Podiatry Board</dc:creator>
  <cp:keywords/>
  <dc:description/>
  <cp:lastModifiedBy>Brett Cremer</cp:lastModifiedBy>
  <cp:revision>2</cp:revision>
  <cp:lastPrinted>2017-04-03T00:12:00Z</cp:lastPrinted>
  <dcterms:created xsi:type="dcterms:W3CDTF">2019-05-14T01:59:00Z</dcterms:created>
  <dcterms:modified xsi:type="dcterms:W3CDTF">2019-05-14T01:59:00Z</dcterms:modified>
</cp:coreProperties>
</file>