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AA1" w:rsidRDefault="00975AA1" w:rsidP="00C3795C">
      <w:pPr>
        <w:pStyle w:val="AHPRADocumenttitle"/>
      </w:pPr>
    </w:p>
    <w:p w:rsidR="00975AA1" w:rsidRDefault="00975AA1" w:rsidP="00C3795C">
      <w:pPr>
        <w:pStyle w:val="AHPRADocumenttitle"/>
      </w:pPr>
    </w:p>
    <w:p w:rsidR="00FC2881" w:rsidRPr="00C3795C" w:rsidRDefault="00C1132B" w:rsidP="00C3795C">
      <w:pPr>
        <w:pStyle w:val="AHPRADocumenttitle"/>
      </w:pPr>
      <w:r>
        <w:rPr>
          <w:noProof/>
          <w:lang w:val="en-AU" w:eastAsia="en-AU"/>
        </w:rPr>
        <w:pict>
          <v:shapetype id="_x0000_t32" coordsize="21600,21600" o:spt="32" o:oned="t" path="m,l21600,21600e" filled="f">
            <v:path arrowok="t" fillok="f" o:connecttype="none"/>
            <o:lock v:ext="edit" shapetype="t"/>
          </v:shapetype>
          <v:shape id="AutoShape 3" o:spid="_x0000_s1026" type="#_x0000_t32" style="position:absolute;margin-left:-63.15pt;margin-top:24.05pt;width:159.0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IgHQ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"/>
        </w:pict>
      </w:r>
      <w:r w:rsidR="00975AA1">
        <w:t>Communiqué</w:t>
      </w:r>
    </w:p>
    <w:p w:rsidR="00C3795C" w:rsidRPr="00361DD5" w:rsidRDefault="00906DBF" w:rsidP="00C93CCD">
      <w:pPr>
        <w:pStyle w:val="AHPRAbody"/>
      </w:pPr>
      <w:r>
        <w:t>May</w:t>
      </w:r>
      <w:r w:rsidR="00554D5C">
        <w:t xml:space="preserve"> 2017</w:t>
      </w:r>
    </w:p>
    <w:p w:rsidR="001E306D" w:rsidRDefault="007C15E1" w:rsidP="00C93CCD">
      <w:pPr>
        <w:pStyle w:val="AHPRAbody"/>
      </w:pPr>
      <w:r>
        <w:t>The Podiatry Board of Australia (</w:t>
      </w:r>
      <w:r w:rsidR="00145509">
        <w:t xml:space="preserve">the </w:t>
      </w:r>
      <w:r>
        <w:t>Board) meets each month to consider and decide on matters related to its regulatory function</w:t>
      </w:r>
      <w:r w:rsidR="00596B0C">
        <w:t>s</w:t>
      </w:r>
      <w:r>
        <w:t xml:space="preserve"> under the National Law</w:t>
      </w:r>
      <w:r w:rsidR="000F027E">
        <w:rPr>
          <w:rStyle w:val="FootnoteReference"/>
        </w:rPr>
        <w:footnoteReference w:id="2"/>
      </w:r>
      <w:r>
        <w:rPr>
          <w:sz w:val="12"/>
          <w:szCs w:val="12"/>
        </w:rPr>
        <w:t xml:space="preserve"> </w:t>
      </w:r>
      <w:r>
        <w:t>and within the National Registration and Accreditation Scheme (the National Scheme).</w:t>
      </w:r>
    </w:p>
    <w:p w:rsidR="00145509" w:rsidRDefault="000F027E" w:rsidP="00C93CCD">
      <w:pPr>
        <w:pStyle w:val="AHPRAbody"/>
      </w:pPr>
      <w:r>
        <w:t xml:space="preserve">This communiqué highlights key </w:t>
      </w:r>
      <w:r w:rsidR="00FE1540">
        <w:t>matters</w:t>
      </w:r>
      <w:r>
        <w:t xml:space="preserve"> from t</w:t>
      </w:r>
      <w:bookmarkStart w:id="0" w:name="_GoBack"/>
      <w:bookmarkEnd w:id="0"/>
      <w:r>
        <w:t>he Board’s meeting as well as other important information.</w:t>
      </w:r>
    </w:p>
    <w:p w:rsidR="00193D67" w:rsidRDefault="00193D67" w:rsidP="00C93CCD">
      <w:pPr>
        <w:pStyle w:val="AHPRASubheading"/>
      </w:pPr>
      <w:r>
        <w:t>May 2017 meeting</w:t>
      </w:r>
    </w:p>
    <w:p w:rsidR="00193D67" w:rsidRPr="00193D67" w:rsidRDefault="00193D67" w:rsidP="00C93CCD">
      <w:pPr>
        <w:pStyle w:val="AHPRAbody"/>
        <w:rPr>
          <w:b/>
        </w:rPr>
      </w:pPr>
      <w:r w:rsidRPr="00193D67">
        <w:t>The Board</w:t>
      </w:r>
      <w:r>
        <w:t xml:space="preserve"> held its</w:t>
      </w:r>
      <w:r w:rsidRPr="00193D67">
        <w:t xml:space="preserve"> meeting at the AHPRA National office in Melbourne</w:t>
      </w:r>
      <w:r>
        <w:t xml:space="preserve"> on 24 May 2017</w:t>
      </w:r>
      <w:r w:rsidRPr="00193D67">
        <w:t>.</w:t>
      </w:r>
    </w:p>
    <w:p w:rsidR="00193D67" w:rsidRDefault="00193D67" w:rsidP="00C93CCD">
      <w:pPr>
        <w:pStyle w:val="AHPRASubheading"/>
      </w:pPr>
      <w:r>
        <w:t xml:space="preserve">Board presentation at the Australasian </w:t>
      </w:r>
      <w:r w:rsidRPr="00193D67">
        <w:t>Podiatry Conference 2017</w:t>
      </w:r>
    </w:p>
    <w:p w:rsidR="004B154A" w:rsidRDefault="00193D67" w:rsidP="00C93CCD">
      <w:pPr>
        <w:pStyle w:val="AHPRAbody"/>
      </w:pPr>
      <w:r w:rsidRPr="004B154A">
        <w:t>The Board’s meeting coincided with the Australasian Podiatry Conference which was held in Melbourne from 24 to 26 May 2017.</w:t>
      </w:r>
      <w:r w:rsidR="004B154A" w:rsidRPr="004B154A">
        <w:t xml:space="preserve">  The Board took the opportunity to give a presentation at the conference on </w:t>
      </w:r>
      <w:r w:rsidR="004B154A">
        <w:t>t</w:t>
      </w:r>
      <w:r w:rsidR="004B154A" w:rsidRPr="004B154A">
        <w:t xml:space="preserve">he </w:t>
      </w:r>
      <w:r w:rsidR="004B154A" w:rsidRPr="004A1BD2">
        <w:t>overarching themes identified through</w:t>
      </w:r>
      <w:r w:rsidR="004B154A" w:rsidRPr="004B154A">
        <w:t xml:space="preserve"> </w:t>
      </w:r>
      <w:r w:rsidR="004B154A">
        <w:t>an</w:t>
      </w:r>
      <w:r w:rsidR="004B154A" w:rsidRPr="004B154A">
        <w:t xml:space="preserve"> analysis </w:t>
      </w:r>
      <w:r w:rsidR="004B154A">
        <w:t xml:space="preserve">of </w:t>
      </w:r>
      <w:r w:rsidR="004B154A" w:rsidRPr="00F74055">
        <w:t>complaints or concerns</w:t>
      </w:r>
      <w:r w:rsidR="004B154A">
        <w:t xml:space="preserve"> (called ‘notifications’</w:t>
      </w:r>
      <w:r w:rsidR="004B154A" w:rsidRPr="004B154A">
        <w:t xml:space="preserve"> </w:t>
      </w:r>
      <w:r w:rsidR="004B154A">
        <w:t xml:space="preserve">in the National Law) </w:t>
      </w:r>
      <w:r w:rsidR="004B154A" w:rsidRPr="00F74055">
        <w:t xml:space="preserve">received </w:t>
      </w:r>
      <w:r w:rsidR="004B154A">
        <w:t xml:space="preserve">by the Board </w:t>
      </w:r>
      <w:r w:rsidR="004B154A" w:rsidRPr="00F74055">
        <w:t xml:space="preserve">about podiatrists and podiatric surgeons between July 2010 and June 2014. </w:t>
      </w:r>
    </w:p>
    <w:p w:rsidR="004B154A" w:rsidRDefault="004B154A" w:rsidP="00C93CCD">
      <w:pPr>
        <w:pStyle w:val="AHPRAbody"/>
      </w:pPr>
      <w:r>
        <w:t>The</w:t>
      </w:r>
      <w:r w:rsidRPr="004B154A">
        <w:t xml:space="preserve"> </w:t>
      </w:r>
      <w:r>
        <w:t xml:space="preserve">aim of </w:t>
      </w:r>
      <w:r w:rsidR="00D15ED0">
        <w:t xml:space="preserve">the presentation was to share </w:t>
      </w:r>
      <w:r>
        <w:t xml:space="preserve">the key themes </w:t>
      </w:r>
      <w:r w:rsidR="00205CF2">
        <w:t xml:space="preserve">from the analysis </w:t>
      </w:r>
      <w:r w:rsidR="00D15ED0">
        <w:t xml:space="preserve">with the profession and </w:t>
      </w:r>
      <w:r w:rsidR="00205CF2">
        <w:t xml:space="preserve">encourage </w:t>
      </w:r>
      <w:r w:rsidR="00D15ED0">
        <w:t xml:space="preserve">podiatrists and podiatric surgeons </w:t>
      </w:r>
      <w:r w:rsidR="00205CF2">
        <w:t>to</w:t>
      </w:r>
      <w:r w:rsidRPr="004B154A">
        <w:t xml:space="preserve"> reflect </w:t>
      </w:r>
      <w:r w:rsidR="00205CF2">
        <w:t>on their own practice</w:t>
      </w:r>
      <w:r w:rsidR="00D15ED0">
        <w:t>; identify areas for improvement; and undertake professional development activities to achieve their learning goals.</w:t>
      </w:r>
    </w:p>
    <w:p w:rsidR="00906DBF" w:rsidRDefault="002E5A30" w:rsidP="00C93CCD">
      <w:pPr>
        <w:pStyle w:val="AHPRASubheading"/>
      </w:pPr>
      <w:r>
        <w:t xml:space="preserve">Appointment to the </w:t>
      </w:r>
      <w:r w:rsidR="00906DBF">
        <w:t>R</w:t>
      </w:r>
      <w:r>
        <w:t xml:space="preserve">egistration and </w:t>
      </w:r>
      <w:r w:rsidR="00906DBF">
        <w:t>N</w:t>
      </w:r>
      <w:r>
        <w:t xml:space="preserve">otifications </w:t>
      </w:r>
      <w:r w:rsidR="00906DBF">
        <w:t>C</w:t>
      </w:r>
      <w:r>
        <w:t>ommittee</w:t>
      </w:r>
      <w:r w:rsidR="00906DBF">
        <w:t xml:space="preserve"> </w:t>
      </w:r>
    </w:p>
    <w:p w:rsidR="002E5A30" w:rsidRPr="00F407F3" w:rsidRDefault="00325BA7" w:rsidP="00C93CCD">
      <w:pPr>
        <w:pStyle w:val="AHPRAbody"/>
      </w:pPr>
      <w:r w:rsidRPr="002E5A30">
        <w:t>The Board has a Registration and Notifications Committee (RNC)</w:t>
      </w:r>
      <w:r w:rsidR="009E7D27" w:rsidRPr="002E5A30">
        <w:t xml:space="preserve"> which </w:t>
      </w:r>
      <w:r w:rsidR="00FD1034">
        <w:t>consists of</w:t>
      </w:r>
      <w:r w:rsidR="00FD1034" w:rsidRPr="002E5A30">
        <w:t xml:space="preserve"> </w:t>
      </w:r>
      <w:r w:rsidR="009E7D27" w:rsidRPr="002E5A30">
        <w:t>practitioner and community members</w:t>
      </w:r>
      <w:r w:rsidRPr="002E5A30">
        <w:t xml:space="preserve">. </w:t>
      </w:r>
      <w:r w:rsidR="002E5A30" w:rsidRPr="00F407F3">
        <w:t>The role of the RNC is to make decisions about individual registration and notification matters, based on the national policies and standards set by the Board. The Board has delegated the necessary powers to the RNC to enable it to carry out these functions.</w:t>
      </w:r>
      <w:r w:rsidR="002E5A30">
        <w:t xml:space="preserve">  </w:t>
      </w:r>
    </w:p>
    <w:p w:rsidR="002E5A30" w:rsidRPr="002E5A30" w:rsidRDefault="002E5A30" w:rsidP="00C93CCD">
      <w:pPr>
        <w:pStyle w:val="AHPRAbody"/>
        <w:rPr>
          <w:b/>
        </w:rPr>
      </w:pPr>
      <w:r w:rsidRPr="002E5A30">
        <w:t xml:space="preserve">Following a call for applications, the Board is pleased to announce the appointment of Mr Anthony Short as a practitioner member to the Board’s </w:t>
      </w:r>
      <w:r w:rsidR="00FD1034">
        <w:t>RNC</w:t>
      </w:r>
      <w:r w:rsidRPr="002E5A30">
        <w:t xml:space="preserve">.  </w:t>
      </w:r>
    </w:p>
    <w:p w:rsidR="009E7D27" w:rsidRPr="009E7D27" w:rsidRDefault="009E7D27" w:rsidP="00C93CCD">
      <w:pPr>
        <w:pStyle w:val="AHPRASubheading"/>
      </w:pPr>
      <w:r w:rsidRPr="009E7D27">
        <w:t>AHPRA and National Boards note Senate report</w:t>
      </w:r>
    </w:p>
    <w:p w:rsidR="009E7D27" w:rsidRPr="00B523FB" w:rsidRDefault="00EC480C" w:rsidP="00C93CCD">
      <w:pPr>
        <w:pStyle w:val="AHPRAbody"/>
        <w:rPr>
          <w:rFonts w:cs="Arial"/>
          <w:b/>
        </w:rPr>
      </w:pPr>
      <w:r w:rsidRPr="00EC480C">
        <w:t xml:space="preserve">AHPRA </w:t>
      </w:r>
      <w:r w:rsidR="009E7D27" w:rsidRPr="00B523FB">
        <w:t xml:space="preserve">and the </w:t>
      </w:r>
      <w:r w:rsidR="009E7D27">
        <w:t xml:space="preserve">National Boards </w:t>
      </w:r>
      <w:r w:rsidR="009E7D27" w:rsidRPr="00B523FB">
        <w:t>have noted the</w:t>
      </w:r>
      <w:r w:rsidR="009E7D27" w:rsidRPr="003E634A">
        <w:t xml:space="preserve"> </w:t>
      </w:r>
      <w:hyperlink r:id="rId8" w:history="1">
        <w:r w:rsidR="009E7D27" w:rsidRPr="003E634A">
          <w:rPr>
            <w:rStyle w:val="Hyperlink"/>
          </w:rPr>
          <w:t>report</w:t>
        </w:r>
      </w:hyperlink>
      <w:r w:rsidR="009E7D27" w:rsidRPr="003E634A">
        <w:t xml:space="preserve"> </w:t>
      </w:r>
      <w:r w:rsidR="009E7D27" w:rsidRPr="00B523FB">
        <w:t>of the Senate Standing Committee on Community Affairs into</w:t>
      </w:r>
      <w:r w:rsidR="009E7D27">
        <w:t xml:space="preserve"> the</w:t>
      </w:r>
      <w:r w:rsidR="009E7D27" w:rsidRPr="00B523FB">
        <w:t xml:space="preserve"> complaints </w:t>
      </w:r>
      <w:r w:rsidR="009E7D27">
        <w:t>mechanism administered under the National Law</w:t>
      </w:r>
      <w:r w:rsidR="009E7D27" w:rsidRPr="00B523FB">
        <w:t xml:space="preserve">. AHPRA and the </w:t>
      </w:r>
      <w:r w:rsidR="009E7D27">
        <w:t>National Boards</w:t>
      </w:r>
      <w:r w:rsidR="009E7D27" w:rsidRPr="00B523FB">
        <w:t xml:space="preserve"> will consider the Senate’s 14 recommendations</w:t>
      </w:r>
      <w:r w:rsidR="009E7D27">
        <w:t xml:space="preserve"> in determining actions to further improve the complaints process</w:t>
      </w:r>
      <w:r w:rsidR="009E7D27" w:rsidRPr="00B523FB">
        <w:t>.</w:t>
      </w:r>
    </w:p>
    <w:p w:rsidR="009E7D27" w:rsidRPr="009E7D27" w:rsidRDefault="009E7D27" w:rsidP="00C93CCD">
      <w:pPr>
        <w:pStyle w:val="AHPRASubheading"/>
      </w:pPr>
      <w:r w:rsidRPr="009E7D27">
        <w:t xml:space="preserve">Registration opens for CLEAR </w:t>
      </w:r>
    </w:p>
    <w:p w:rsidR="009E7D27" w:rsidRDefault="009E7D27" w:rsidP="009E7D27">
      <w:pPr>
        <w:pStyle w:val="AHPRAbody"/>
      </w:pPr>
      <w:r>
        <w:t xml:space="preserve">The Fifth International Congress on Professional and Occupational Regulation will be held this November in Melbourne. The congress provides an opportunity for regulatory stakeholders from around the world to come together and share global perspectives on licensure and regulation. </w:t>
      </w:r>
    </w:p>
    <w:p w:rsidR="009E7D27" w:rsidRDefault="009E7D27" w:rsidP="009E7D27">
      <w:pPr>
        <w:pStyle w:val="AHPRAbody"/>
      </w:pPr>
      <w:r>
        <w:t xml:space="preserve">Additional information about the conference, including how to register, is on the AHPRA </w:t>
      </w:r>
      <w:hyperlink r:id="rId9" w:history="1">
        <w:r w:rsidRPr="00927573">
          <w:rPr>
            <w:rStyle w:val="Hyperlink"/>
          </w:rPr>
          <w:t>website</w:t>
        </w:r>
      </w:hyperlink>
      <w:r>
        <w:t>.</w:t>
      </w:r>
    </w:p>
    <w:p w:rsidR="00FD1034" w:rsidRDefault="00FD1034" w:rsidP="00C93CCD">
      <w:pPr>
        <w:pStyle w:val="AHPRASubheading"/>
        <w:rPr>
          <w:lang w:val="en-US"/>
        </w:rPr>
      </w:pPr>
      <w:r>
        <w:rPr>
          <w:lang w:val="en-US"/>
        </w:rPr>
        <w:lastRenderedPageBreak/>
        <w:t>Follow AHPRA on social media</w:t>
      </w:r>
    </w:p>
    <w:p w:rsidR="00FD1034" w:rsidRDefault="00FD1034" w:rsidP="00C93CCD">
      <w:pPr>
        <w:pStyle w:val="AHPRAbody"/>
        <w:rPr>
          <w:rFonts w:cs="Arial"/>
          <w:color w:val="0000FF"/>
          <w:szCs w:val="20"/>
          <w:u w:val="single"/>
          <w:lang w:val="en-US"/>
        </w:rPr>
      </w:pPr>
      <w:r>
        <w:rPr>
          <w:rFonts w:cs="Arial"/>
          <w:szCs w:val="20"/>
          <w:lang w:val="en-US"/>
        </w:rPr>
        <w:t xml:space="preserve">Connect with AHPRA on </w:t>
      </w:r>
      <w:hyperlink r:id="rId10" w:history="1">
        <w:r>
          <w:rPr>
            <w:rStyle w:val="Hyperlink"/>
            <w:rFonts w:cs="Arial"/>
            <w:color w:val="0563C1"/>
            <w:szCs w:val="20"/>
            <w:lang w:val="en-US"/>
          </w:rPr>
          <w:t>Facebook</w:t>
        </w:r>
      </w:hyperlink>
      <w:r>
        <w:rPr>
          <w:rFonts w:cs="Arial"/>
          <w:szCs w:val="20"/>
          <w:lang w:val="en-US"/>
        </w:rPr>
        <w:t xml:space="preserve">, </w:t>
      </w:r>
      <w:hyperlink r:id="rId11" w:history="1">
        <w:r>
          <w:rPr>
            <w:rStyle w:val="Hyperlink"/>
            <w:rFonts w:cs="Arial"/>
            <w:color w:val="0563C1"/>
            <w:szCs w:val="20"/>
            <w:lang w:val="en-US"/>
          </w:rPr>
          <w:t>Twitter</w:t>
        </w:r>
      </w:hyperlink>
      <w:r>
        <w:rPr>
          <w:rFonts w:cs="Arial"/>
          <w:color w:val="000000"/>
          <w:szCs w:val="20"/>
          <w:lang w:val="en-US"/>
        </w:rPr>
        <w:t xml:space="preserve"> or </w:t>
      </w:r>
      <w:hyperlink r:id="rId12" w:history="1">
        <w:r>
          <w:rPr>
            <w:rStyle w:val="Hyperlink"/>
            <w:rFonts w:cs="Arial"/>
            <w:color w:val="0563C1"/>
            <w:szCs w:val="20"/>
            <w:lang w:val="en-US"/>
          </w:rPr>
          <w:t>LinkedIn</w:t>
        </w:r>
      </w:hyperlink>
      <w:r>
        <w:rPr>
          <w:rFonts w:cs="Arial"/>
          <w:color w:val="0563C1"/>
          <w:szCs w:val="20"/>
          <w:lang w:val="en-US"/>
        </w:rPr>
        <w:t xml:space="preserve"> </w:t>
      </w:r>
      <w:r>
        <w:rPr>
          <w:rFonts w:cs="Arial"/>
          <w:szCs w:val="20"/>
          <w:lang w:val="en-US"/>
        </w:rPr>
        <w:t>to receive information about important topics for your profession and participate in the discussion.</w:t>
      </w:r>
    </w:p>
    <w:tbl>
      <w:tblPr>
        <w:tblpPr w:leftFromText="180" w:rightFromText="180" w:vertAnchor="text"/>
        <w:tblW w:w="0" w:type="auto"/>
        <w:tblCellMar>
          <w:left w:w="0" w:type="dxa"/>
          <w:right w:w="0" w:type="dxa"/>
        </w:tblCellMar>
        <w:tblLook w:val="04A0" w:firstRow="1" w:lastRow="0" w:firstColumn="1" w:lastColumn="0" w:noHBand="0" w:noVBand="1"/>
      </w:tblPr>
      <w:tblGrid>
        <w:gridCol w:w="696"/>
        <w:gridCol w:w="696"/>
        <w:gridCol w:w="666"/>
      </w:tblGrid>
      <w:tr w:rsidR="00FD1034" w:rsidTr="00FD1034">
        <w:tc>
          <w:tcPr>
            <w:tcW w:w="696" w:type="dxa"/>
            <w:shd w:val="clear" w:color="auto" w:fill="FFFFFF"/>
            <w:tcMar>
              <w:top w:w="0" w:type="dxa"/>
              <w:left w:w="108" w:type="dxa"/>
              <w:bottom w:w="0" w:type="dxa"/>
              <w:right w:w="108" w:type="dxa"/>
            </w:tcMar>
            <w:hideMark/>
          </w:tcPr>
          <w:p w:rsidR="00FD1034" w:rsidRDefault="00D15ED0">
            <w:pPr>
              <w:rPr>
                <w:rFonts w:cs="Arial"/>
                <w:sz w:val="20"/>
                <w:szCs w:val="20"/>
                <w:lang w:val="en-US"/>
              </w:rPr>
            </w:pPr>
            <w:r>
              <w:rPr>
                <w:rFonts w:cs="Arial"/>
                <w:noProof/>
                <w:sz w:val="20"/>
                <w:szCs w:val="20"/>
                <w:lang w:eastAsia="en-AU"/>
              </w:rPr>
              <w:drawing>
                <wp:inline distT="0" distB="0" distL="0" distR="0">
                  <wp:extent cx="295275" cy="295275"/>
                  <wp:effectExtent l="0" t="0" r="0" b="0"/>
                  <wp:docPr id="4" name="Picture 4" descr="cid:image002.png@01D29360.6EACAF4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29360.6EACAF4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696" w:type="dxa"/>
            <w:shd w:val="clear" w:color="auto" w:fill="FFFFFF"/>
            <w:tcMar>
              <w:top w:w="0" w:type="dxa"/>
              <w:left w:w="108" w:type="dxa"/>
              <w:bottom w:w="0" w:type="dxa"/>
              <w:right w:w="108" w:type="dxa"/>
            </w:tcMar>
            <w:hideMark/>
          </w:tcPr>
          <w:p w:rsidR="00FD1034" w:rsidRDefault="00D15ED0">
            <w:pPr>
              <w:rPr>
                <w:rFonts w:cs="Arial"/>
                <w:sz w:val="20"/>
                <w:szCs w:val="20"/>
                <w:lang w:val="en-US"/>
              </w:rPr>
            </w:pPr>
            <w:r>
              <w:rPr>
                <w:rFonts w:cs="Arial"/>
                <w:noProof/>
                <w:sz w:val="20"/>
                <w:szCs w:val="20"/>
                <w:lang w:eastAsia="en-AU"/>
              </w:rPr>
              <w:drawing>
                <wp:inline distT="0" distB="0" distL="0" distR="0">
                  <wp:extent cx="295275" cy="295275"/>
                  <wp:effectExtent l="0" t="0" r="0" b="0"/>
                  <wp:docPr id="2" name="Picture 2" descr="cid:image004.png@01D29360.6EACAF4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png@01D29360.6EACAF4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666" w:type="dxa"/>
            <w:shd w:val="clear" w:color="auto" w:fill="FFFFFF"/>
            <w:tcMar>
              <w:top w:w="0" w:type="dxa"/>
              <w:left w:w="108" w:type="dxa"/>
              <w:bottom w:w="0" w:type="dxa"/>
              <w:right w:w="108" w:type="dxa"/>
            </w:tcMar>
            <w:hideMark/>
          </w:tcPr>
          <w:p w:rsidR="00FD1034" w:rsidRDefault="00D15ED0">
            <w:pPr>
              <w:rPr>
                <w:rFonts w:cs="Arial"/>
                <w:sz w:val="20"/>
                <w:szCs w:val="20"/>
                <w:lang w:val="en-US"/>
              </w:rPr>
            </w:pPr>
            <w:r>
              <w:rPr>
                <w:rFonts w:cs="Arial"/>
                <w:noProof/>
                <w:sz w:val="20"/>
                <w:szCs w:val="20"/>
                <w:lang w:eastAsia="en-AU"/>
              </w:rPr>
              <w:drawing>
                <wp:inline distT="0" distB="0" distL="0" distR="0">
                  <wp:extent cx="285750" cy="285750"/>
                  <wp:effectExtent l="0" t="0" r="0" b="0"/>
                  <wp:docPr id="1" name="Picture 1" descr="cid:image006.png@01D29360.6EACAF4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png@01D29360.6EACAF4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rsidR="00FD1034" w:rsidRDefault="00FD1034" w:rsidP="00FD1034">
      <w:pPr>
        <w:rPr>
          <w:b/>
          <w:color w:val="008EC4"/>
          <w:sz w:val="20"/>
        </w:rPr>
      </w:pPr>
    </w:p>
    <w:p w:rsidR="00FD1034" w:rsidRDefault="00FD1034" w:rsidP="00A56750">
      <w:pPr>
        <w:pStyle w:val="AHPRASubhead"/>
        <w:rPr>
          <w:color w:val="007DC3"/>
          <w:lang w:eastAsia="en-AU"/>
        </w:rPr>
      </w:pPr>
    </w:p>
    <w:p w:rsidR="00C76D58" w:rsidRPr="00A56750" w:rsidRDefault="00C76D58" w:rsidP="00C93CCD">
      <w:pPr>
        <w:pStyle w:val="AHPRASubheading"/>
      </w:pPr>
      <w:r w:rsidRPr="00A56750">
        <w:t xml:space="preserve">Further information </w:t>
      </w:r>
    </w:p>
    <w:p w:rsidR="00C76D58" w:rsidRDefault="00C76D58" w:rsidP="00C76D58">
      <w:pPr>
        <w:pStyle w:val="AHPRAbody"/>
      </w:pPr>
      <w:r w:rsidRPr="00350CE4">
        <w:rPr>
          <w:rFonts w:cs="Arial"/>
          <w:szCs w:val="20"/>
        </w:rPr>
        <w:t xml:space="preserve">The Board publishes a range of information for </w:t>
      </w:r>
      <w:r>
        <w:rPr>
          <w:rFonts w:cs="Arial"/>
          <w:szCs w:val="20"/>
        </w:rPr>
        <w:t>podiatrists and podiatric surgeons</w:t>
      </w:r>
      <w:r w:rsidRPr="00B478FC">
        <w:t xml:space="preserve"> on </w:t>
      </w:r>
      <w:r>
        <w:t>its</w:t>
      </w:r>
      <w:r w:rsidRPr="00B478FC">
        <w:t xml:space="preserve"> </w:t>
      </w:r>
      <w:hyperlink r:id="rId20" w:history="1">
        <w:r w:rsidRPr="002E3447">
          <w:rPr>
            <w:rStyle w:val="Hyperlink"/>
          </w:rPr>
          <w:t>website</w:t>
        </w:r>
      </w:hyperlink>
      <w:r w:rsidRPr="00B478FC">
        <w:t xml:space="preserve"> and practitioners are encouraged to refer to the site for news and updates on </w:t>
      </w:r>
      <w:r>
        <w:t>p</w:t>
      </w:r>
      <w:r w:rsidRPr="00B478FC">
        <w:t>olic</w:t>
      </w:r>
      <w:r>
        <w:t>ies</w:t>
      </w:r>
      <w:r w:rsidRPr="00B478FC">
        <w:t xml:space="preserve"> and </w:t>
      </w:r>
      <w:r>
        <w:t>g</w:t>
      </w:r>
      <w:r w:rsidRPr="00B478FC">
        <w:t xml:space="preserve">uidelines </w:t>
      </w:r>
      <w:r>
        <w:t xml:space="preserve">affecting the podiatry </w:t>
      </w:r>
      <w:r w:rsidRPr="00B478FC">
        <w:t xml:space="preserve">profession. </w:t>
      </w:r>
    </w:p>
    <w:p w:rsidR="00C76D58" w:rsidRDefault="00C76D58" w:rsidP="00C76D58">
      <w:pPr>
        <w:pStyle w:val="AHPRAbody"/>
      </w:pPr>
      <w:r w:rsidRPr="00553EAC">
        <w:t>For more information about registration</w:t>
      </w:r>
      <w:r>
        <w:t>, notifications or other matters relevant to the National Registration and Accreditation Scheme</w:t>
      </w:r>
      <w:r w:rsidRPr="00553EAC">
        <w:t xml:space="preserve"> </w:t>
      </w:r>
      <w:r>
        <w:t xml:space="preserve">please refer to the information published on </w:t>
      </w:r>
      <w:hyperlink r:id="rId21" w:history="1">
        <w:r w:rsidRPr="00C472AE">
          <w:rPr>
            <w:rStyle w:val="Hyperlink"/>
          </w:rPr>
          <w:t>www.ahpra.gov.au</w:t>
        </w:r>
      </w:hyperlink>
      <w:r>
        <w:t xml:space="preserve">. Alternatively, contact AHPRA by </w:t>
      </w:r>
      <w:r w:rsidRPr="00553EAC">
        <w:t xml:space="preserve">an </w:t>
      </w:r>
      <w:hyperlink r:id="rId22" w:anchor="Webenquiryform" w:history="1">
        <w:r w:rsidRPr="00553EAC">
          <w:rPr>
            <w:rStyle w:val="Hyperlink"/>
          </w:rPr>
          <w:t>online enquiry form</w:t>
        </w:r>
      </w:hyperlink>
      <w:r w:rsidRPr="00553EAC">
        <w:rPr>
          <w:color w:val="0000FF"/>
          <w:u w:val="single"/>
        </w:rPr>
        <w:t xml:space="preserve"> </w:t>
      </w:r>
      <w:r w:rsidRPr="00553EAC">
        <w:t xml:space="preserve">or </w:t>
      </w:r>
      <w:r>
        <w:t xml:space="preserve">phone </w:t>
      </w:r>
      <w:r w:rsidRPr="00553EAC">
        <w:t>1300 419 495.</w:t>
      </w:r>
      <w:r>
        <w:t xml:space="preserve"> </w:t>
      </w:r>
    </w:p>
    <w:p w:rsidR="00975AA1" w:rsidRPr="00B478FC" w:rsidRDefault="00975AA1" w:rsidP="00975AA1">
      <w:pPr>
        <w:autoSpaceDE w:val="0"/>
        <w:autoSpaceDN w:val="0"/>
        <w:adjustRightInd w:val="0"/>
        <w:spacing w:after="0"/>
        <w:rPr>
          <w:rFonts w:cs="Arial"/>
          <w:color w:val="000000"/>
          <w:sz w:val="20"/>
          <w:szCs w:val="20"/>
          <w:lang w:eastAsia="en-AU"/>
        </w:rPr>
      </w:pPr>
      <w:r>
        <w:rPr>
          <w:rFonts w:cs="Arial"/>
          <w:color w:val="000000"/>
          <w:sz w:val="20"/>
          <w:szCs w:val="20"/>
          <w:lang w:eastAsia="en-AU"/>
        </w:rPr>
        <w:t>Cathy Loughry</w:t>
      </w:r>
    </w:p>
    <w:p w:rsidR="00975AA1" w:rsidRPr="00B478FC" w:rsidRDefault="00975AA1" w:rsidP="00975AA1">
      <w:pPr>
        <w:autoSpaceDE w:val="0"/>
        <w:autoSpaceDN w:val="0"/>
        <w:adjustRightInd w:val="0"/>
        <w:spacing w:after="0"/>
        <w:rPr>
          <w:rFonts w:cs="Arial"/>
          <w:color w:val="000000"/>
          <w:sz w:val="20"/>
          <w:szCs w:val="20"/>
          <w:lang w:eastAsia="en-AU"/>
        </w:rPr>
      </w:pPr>
      <w:r w:rsidRPr="00B478FC">
        <w:rPr>
          <w:rFonts w:cs="Arial"/>
          <w:color w:val="000000"/>
          <w:sz w:val="20"/>
          <w:szCs w:val="20"/>
          <w:lang w:eastAsia="en-AU"/>
        </w:rPr>
        <w:t xml:space="preserve">Chair </w:t>
      </w:r>
    </w:p>
    <w:p w:rsidR="00975AA1" w:rsidRDefault="00975AA1" w:rsidP="00975AA1">
      <w:pPr>
        <w:spacing w:after="0"/>
        <w:rPr>
          <w:rFonts w:cs="Arial"/>
          <w:b/>
          <w:color w:val="000000"/>
          <w:sz w:val="20"/>
          <w:szCs w:val="20"/>
          <w:lang w:eastAsia="en-AU"/>
        </w:rPr>
      </w:pPr>
      <w:r w:rsidRPr="007663CA">
        <w:rPr>
          <w:rFonts w:cs="Arial"/>
          <w:b/>
          <w:color w:val="000000"/>
          <w:sz w:val="20"/>
          <w:szCs w:val="20"/>
          <w:lang w:eastAsia="en-AU"/>
        </w:rPr>
        <w:t>Podiatry Board of Australia</w:t>
      </w:r>
    </w:p>
    <w:p w:rsidR="00962DFD" w:rsidRPr="00962DFD" w:rsidRDefault="00C93CCD" w:rsidP="00975AA1">
      <w:pPr>
        <w:spacing w:after="0"/>
        <w:rPr>
          <w:rFonts w:cs="Arial"/>
          <w:color w:val="000000"/>
          <w:sz w:val="20"/>
          <w:szCs w:val="20"/>
          <w:lang w:eastAsia="en-AU"/>
        </w:rPr>
      </w:pPr>
      <w:r w:rsidRPr="00C93CCD">
        <w:rPr>
          <w:rFonts w:cs="Arial"/>
          <w:color w:val="000000"/>
          <w:sz w:val="20"/>
          <w:szCs w:val="20"/>
          <w:lang w:eastAsia="en-AU"/>
        </w:rPr>
        <w:t>1 June</w:t>
      </w:r>
      <w:r w:rsidR="00554D5C" w:rsidRPr="00C93CCD">
        <w:rPr>
          <w:rFonts w:cs="Arial"/>
          <w:color w:val="000000"/>
          <w:sz w:val="20"/>
          <w:szCs w:val="20"/>
          <w:lang w:eastAsia="en-AU"/>
        </w:rPr>
        <w:t xml:space="preserve"> 2017</w:t>
      </w:r>
    </w:p>
    <w:sectPr w:rsidR="00962DFD" w:rsidRPr="00962DFD" w:rsidSect="004B438E">
      <w:headerReference w:type="even" r:id="rId23"/>
      <w:headerReference w:type="default" r:id="rId24"/>
      <w:footerReference w:type="even" r:id="rId25"/>
      <w:footerReference w:type="default" r:id="rId26"/>
      <w:headerReference w:type="first" r:id="rId27"/>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903" w:rsidRDefault="00294903" w:rsidP="00FC2881">
      <w:pPr>
        <w:spacing w:after="0"/>
      </w:pPr>
      <w:r>
        <w:separator/>
      </w:r>
    </w:p>
    <w:p w:rsidR="00294903" w:rsidRDefault="00294903"/>
  </w:endnote>
  <w:endnote w:type="continuationSeparator" w:id="0">
    <w:p w:rsidR="00294903" w:rsidRDefault="00294903" w:rsidP="00FC2881">
      <w:pPr>
        <w:spacing w:after="0"/>
      </w:pPr>
      <w:r>
        <w:continuationSeparator/>
      </w:r>
    </w:p>
    <w:p w:rsidR="00294903" w:rsidRDefault="002949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MT Lt">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F0B" w:rsidRDefault="003037C6" w:rsidP="00FC2881">
    <w:pPr>
      <w:pStyle w:val="AHPRAfootnote"/>
      <w:framePr w:wrap="around" w:vAnchor="text" w:hAnchor="margin" w:xAlign="right" w:y="1"/>
    </w:pPr>
    <w:r>
      <w:fldChar w:fldCharType="begin"/>
    </w:r>
    <w:r w:rsidR="00FE0F0B">
      <w:instrText xml:space="preserve">PAGE  </w:instrText>
    </w:r>
    <w:r>
      <w:fldChar w:fldCharType="end"/>
    </w:r>
  </w:p>
  <w:p w:rsidR="00FE0F0B" w:rsidRDefault="00FE0F0B" w:rsidP="00FC2881">
    <w:pPr>
      <w:pStyle w:val="AHPRAfootnote"/>
      <w:ind w:right="360"/>
    </w:pPr>
  </w:p>
  <w:p w:rsidR="00FE0F0B" w:rsidRDefault="00FE0F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F0B" w:rsidRPr="000E7E28" w:rsidRDefault="00FE0F0B" w:rsidP="009B58B7">
    <w:pPr>
      <w:pStyle w:val="AHPRApagenumber"/>
      <w:tabs>
        <w:tab w:val="right" w:pos="9356"/>
      </w:tabs>
      <w:jc w:val="left"/>
    </w:pPr>
    <w:r w:rsidRPr="004200F9">
      <w:rPr>
        <w:iCs/>
        <w:color w:val="008EC4"/>
      </w:rPr>
      <w:t>Podiatry Board of Australia communiqué</w:t>
    </w:r>
    <w:r>
      <w:rPr>
        <w:i/>
        <w:iCs/>
        <w:color w:val="008EC4"/>
      </w:rPr>
      <w:tab/>
      <w:t xml:space="preserve"> </w:t>
    </w:r>
    <w:sdt>
      <w:sdtPr>
        <w:id w:val="16333165"/>
        <w:docPartObj>
          <w:docPartGallery w:val="Page Numbers (Top of Page)"/>
          <w:docPartUnique/>
        </w:docPartObj>
      </w:sdtPr>
      <w:sdtEndPr/>
      <w:sdtContent>
        <w:r w:rsidRPr="000E7E28">
          <w:t xml:space="preserve">Page </w:t>
        </w:r>
        <w:r w:rsidR="003037C6">
          <w:fldChar w:fldCharType="begin"/>
        </w:r>
        <w:r w:rsidR="00503947">
          <w:instrText xml:space="preserve"> PAGE </w:instrText>
        </w:r>
        <w:r w:rsidR="003037C6">
          <w:fldChar w:fldCharType="separate"/>
        </w:r>
        <w:r w:rsidR="00C1132B">
          <w:rPr>
            <w:noProof/>
          </w:rPr>
          <w:t>2</w:t>
        </w:r>
        <w:r w:rsidR="003037C6">
          <w:rPr>
            <w:noProof/>
          </w:rPr>
          <w:fldChar w:fldCharType="end"/>
        </w:r>
        <w:r w:rsidRPr="000E7E28">
          <w:t xml:space="preserve"> of </w:t>
        </w:r>
        <w:r w:rsidR="003037C6">
          <w:fldChar w:fldCharType="begin"/>
        </w:r>
        <w:r w:rsidR="00503947">
          <w:instrText xml:space="preserve"> NUMPAGES  </w:instrText>
        </w:r>
        <w:r w:rsidR="003037C6">
          <w:fldChar w:fldCharType="separate"/>
        </w:r>
        <w:r w:rsidR="00C1132B">
          <w:rPr>
            <w:noProof/>
          </w:rPr>
          <w:t>2</w:t>
        </w:r>
        <w:r w:rsidR="003037C6">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903" w:rsidRDefault="00294903" w:rsidP="000E7E28">
      <w:pPr>
        <w:spacing w:after="0"/>
      </w:pPr>
      <w:r>
        <w:separator/>
      </w:r>
    </w:p>
  </w:footnote>
  <w:footnote w:type="continuationSeparator" w:id="0">
    <w:p w:rsidR="00294903" w:rsidRDefault="00294903" w:rsidP="00FC2881">
      <w:pPr>
        <w:spacing w:after="0"/>
      </w:pPr>
      <w:r>
        <w:continuationSeparator/>
      </w:r>
    </w:p>
    <w:p w:rsidR="00294903" w:rsidRDefault="00294903"/>
  </w:footnote>
  <w:footnote w:type="continuationNotice" w:id="1">
    <w:p w:rsidR="00294903" w:rsidRDefault="00294903">
      <w:pPr>
        <w:spacing w:after="0"/>
      </w:pPr>
    </w:p>
  </w:footnote>
  <w:footnote w:id="2">
    <w:p w:rsidR="00FE0F0B" w:rsidRPr="000B08E9" w:rsidRDefault="00FE0F0B" w:rsidP="00820B76">
      <w:pPr>
        <w:pStyle w:val="AHPRAfootnote"/>
        <w:spacing w:after="0"/>
      </w:pPr>
      <w:r>
        <w:rPr>
          <w:rStyle w:val="FootnoteReference"/>
        </w:rPr>
        <w:footnoteRef/>
      </w:r>
      <w:r>
        <w:t xml:space="preserve"> </w:t>
      </w:r>
      <w:r w:rsidRPr="000B08E9">
        <w:t>The Health Practitioner Regulation National Law</w:t>
      </w:r>
      <w:r>
        <w:t>,</w:t>
      </w:r>
      <w:r w:rsidRPr="000B08E9">
        <w:t xml:space="preserve"> as in force in each state and territory (the National Law).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A20" w:rsidRDefault="00C113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45090" o:spid="_x0000_s2050" type="#_x0000_t136" style="position:absolute;margin-left:0;margin-top:0;width:473.6pt;height:189.45pt;rotation:315;z-index:-251658240;mso-position-horizontal:center;mso-position-horizontal-relative:margin;mso-position-vertical:center;mso-position-vertical-relative:margin" o:allowincell="f" fillcolor="gray [1629]"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F0B" w:rsidRPr="00315933" w:rsidRDefault="00FE0F0B" w:rsidP="00D638E0">
    <w:pPr>
      <w:ind w:left="-1134" w:right="-567"/>
      <w:jc w:val="right"/>
    </w:pPr>
  </w:p>
  <w:p w:rsidR="00FE0F0B" w:rsidRDefault="00FE0F0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F0B" w:rsidRDefault="00FE0F0B" w:rsidP="00E844A0">
    <w:r>
      <w:rPr>
        <w:noProof/>
        <w:lang w:eastAsia="en-AU"/>
      </w:rPr>
      <w:drawing>
        <wp:anchor distT="0" distB="0" distL="114300" distR="114300" simplePos="0" relativeHeight="251657216" behindDoc="0" locked="0" layoutInCell="1" allowOverlap="1">
          <wp:simplePos x="0" y="0"/>
          <wp:positionH relativeFrom="column">
            <wp:posOffset>4665980</wp:posOffset>
          </wp:positionH>
          <wp:positionV relativeFrom="paragraph">
            <wp:posOffset>133985</wp:posOffset>
          </wp:positionV>
          <wp:extent cx="1725930" cy="1800225"/>
          <wp:effectExtent l="0" t="0" r="0" b="0"/>
          <wp:wrapNone/>
          <wp:docPr id="3" name="Picture 1" descr="Podiatr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odiatryBoardofAustral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5930" cy="1800225"/>
                  </a:xfrm>
                  <a:prstGeom prst="rect">
                    <a:avLst/>
                  </a:prstGeom>
                  <a:noFill/>
                  <a:ln>
                    <a:noFill/>
                  </a:ln>
                </pic:spPr>
              </pic:pic>
            </a:graphicData>
          </a:graphic>
        </wp:anchor>
      </w:drawing>
    </w:r>
  </w:p>
  <w:p w:rsidR="00FE0F0B" w:rsidRDefault="00FE0F0B" w:rsidP="00E844A0"/>
  <w:p w:rsidR="00FE0F0B" w:rsidRDefault="00FE0F0B" w:rsidP="00975AA1">
    <w:pPr>
      <w:jc w:val="right"/>
    </w:pPr>
  </w:p>
  <w:p w:rsidR="00FE0F0B" w:rsidRDefault="00FE0F0B"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75pt" o:bullet="t">
        <v:imagedata r:id="rId1" o:title="squaredotpoint-orange"/>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7C"/>
    <w:multiLevelType w:val="singleLevel"/>
    <w:tmpl w:val="F134E8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66CC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2EF9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3892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F06A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7EE3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A4BC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4A08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EA47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06ED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B3674"/>
    <w:multiLevelType w:val="multilevel"/>
    <w:tmpl w:val="3CE819F0"/>
    <w:styleLink w:val="AHPRABullets"/>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8C50CD"/>
    <w:multiLevelType w:val="multilevel"/>
    <w:tmpl w:val="8508268E"/>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037DB3"/>
    <w:multiLevelType w:val="multilevel"/>
    <w:tmpl w:val="8D2C46AA"/>
    <w:numStyleLink w:val="AHPRANumberedheadinglist"/>
  </w:abstractNum>
  <w:abstractNum w:abstractNumId="13" w15:restartNumberingAfterBreak="0">
    <w:nsid w:val="0C862165"/>
    <w:multiLevelType w:val="multilevel"/>
    <w:tmpl w:val="8D2C46A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4" w15:restartNumberingAfterBreak="0">
    <w:nsid w:val="13C64312"/>
    <w:multiLevelType w:val="multilevel"/>
    <w:tmpl w:val="5F90B4FE"/>
    <w:lvl w:ilvl="0">
      <w:start w:val="1"/>
      <w:numFmt w:val="decimal"/>
      <w:pStyle w:val="AHPRANumberedlistlevel1"/>
      <w:lvlText w:val="%1."/>
      <w:lvlJc w:val="left"/>
      <w:pPr>
        <w:ind w:left="369" w:hanging="369"/>
      </w:pPr>
      <w:rPr>
        <w:rFonts w:ascii="Arial" w:hAnsi="Arial" w:cs="Times New Roman" w:hint="default"/>
        <w:b w:val="0"/>
        <w:bCs/>
        <w:i w:val="0"/>
        <w:dstrike w:val="0"/>
        <w:color w:val="auto"/>
        <w:spacing w:val="0"/>
        <w:kern w:val="0"/>
        <w:position w:val="0"/>
        <w:sz w:val="20"/>
        <w:u w:val="none"/>
        <w:vertAlign w:val="baseline"/>
        <w:em w:val="none"/>
      </w:rPr>
    </w:lvl>
    <w:lvl w:ilvl="1">
      <w:start w:val="1"/>
      <w:numFmt w:val="decimal"/>
      <w:pStyle w:val="AHPRANumberedlistlevel2"/>
      <w:lvlText w:val="%1.%2"/>
      <w:lvlJc w:val="left"/>
      <w:pPr>
        <w:ind w:left="737" w:hanging="368"/>
      </w:pPr>
      <w:rPr>
        <w:rFonts w:ascii="Arial" w:hAnsi="Arial" w:hint="default"/>
        <w:b w:val="0"/>
        <w:i w:val="0"/>
        <w:color w:val="auto"/>
        <w:sz w:val="20"/>
      </w:rPr>
    </w:lvl>
    <w:lvl w:ilvl="2">
      <w:start w:val="1"/>
      <w:numFmt w:val="decimal"/>
      <w:pStyle w:val="AHPRANumberedlistlevel3"/>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52A19A8"/>
    <w:multiLevelType w:val="hybridMultilevel"/>
    <w:tmpl w:val="4A38AD8A"/>
    <w:lvl w:ilvl="0" w:tplc="0C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2D3CD2"/>
    <w:multiLevelType w:val="hybridMultilevel"/>
    <w:tmpl w:val="F1EA570A"/>
    <w:lvl w:ilvl="0" w:tplc="E9B42068">
      <w:start w:val="1"/>
      <w:numFmt w:val="bullet"/>
      <w:lvlText w:val=""/>
      <w:lvlJc w:val="left"/>
      <w:pPr>
        <w:ind w:left="360" w:hanging="360"/>
      </w:pPr>
      <w:rPr>
        <w:rFonts w:ascii="Symbol" w:hAnsi="Symbol" w:hint="default"/>
      </w:rPr>
    </w:lvl>
    <w:lvl w:ilvl="1" w:tplc="9516EB2E" w:tentative="1">
      <w:start w:val="1"/>
      <w:numFmt w:val="bullet"/>
      <w:lvlText w:val="o"/>
      <w:lvlJc w:val="left"/>
      <w:pPr>
        <w:ind w:left="1080" w:hanging="360"/>
      </w:pPr>
      <w:rPr>
        <w:rFonts w:ascii="Courier New" w:hAnsi="Courier New" w:cs="Courier New" w:hint="default"/>
      </w:rPr>
    </w:lvl>
    <w:lvl w:ilvl="2" w:tplc="E0C0C846" w:tentative="1">
      <w:start w:val="1"/>
      <w:numFmt w:val="bullet"/>
      <w:lvlText w:val=""/>
      <w:lvlJc w:val="left"/>
      <w:pPr>
        <w:ind w:left="1800" w:hanging="360"/>
      </w:pPr>
      <w:rPr>
        <w:rFonts w:ascii="Wingdings" w:hAnsi="Wingdings" w:hint="default"/>
      </w:rPr>
    </w:lvl>
    <w:lvl w:ilvl="3" w:tplc="CB841B7C" w:tentative="1">
      <w:start w:val="1"/>
      <w:numFmt w:val="bullet"/>
      <w:lvlText w:val=""/>
      <w:lvlJc w:val="left"/>
      <w:pPr>
        <w:ind w:left="2520" w:hanging="360"/>
      </w:pPr>
      <w:rPr>
        <w:rFonts w:ascii="Symbol" w:hAnsi="Symbol" w:hint="default"/>
      </w:rPr>
    </w:lvl>
    <w:lvl w:ilvl="4" w:tplc="EC5C1DF4" w:tentative="1">
      <w:start w:val="1"/>
      <w:numFmt w:val="bullet"/>
      <w:lvlText w:val="o"/>
      <w:lvlJc w:val="left"/>
      <w:pPr>
        <w:ind w:left="3240" w:hanging="360"/>
      </w:pPr>
      <w:rPr>
        <w:rFonts w:ascii="Courier New" w:hAnsi="Courier New" w:cs="Courier New" w:hint="default"/>
      </w:rPr>
    </w:lvl>
    <w:lvl w:ilvl="5" w:tplc="7616C49A" w:tentative="1">
      <w:start w:val="1"/>
      <w:numFmt w:val="bullet"/>
      <w:lvlText w:val=""/>
      <w:lvlJc w:val="left"/>
      <w:pPr>
        <w:ind w:left="3960" w:hanging="360"/>
      </w:pPr>
      <w:rPr>
        <w:rFonts w:ascii="Wingdings" w:hAnsi="Wingdings" w:hint="default"/>
      </w:rPr>
    </w:lvl>
    <w:lvl w:ilvl="6" w:tplc="FDE87794" w:tentative="1">
      <w:start w:val="1"/>
      <w:numFmt w:val="bullet"/>
      <w:lvlText w:val=""/>
      <w:lvlJc w:val="left"/>
      <w:pPr>
        <w:ind w:left="4680" w:hanging="360"/>
      </w:pPr>
      <w:rPr>
        <w:rFonts w:ascii="Symbol" w:hAnsi="Symbol" w:hint="default"/>
      </w:rPr>
    </w:lvl>
    <w:lvl w:ilvl="7" w:tplc="E31EA2B4" w:tentative="1">
      <w:start w:val="1"/>
      <w:numFmt w:val="bullet"/>
      <w:lvlText w:val="o"/>
      <w:lvlJc w:val="left"/>
      <w:pPr>
        <w:ind w:left="5400" w:hanging="360"/>
      </w:pPr>
      <w:rPr>
        <w:rFonts w:ascii="Courier New" w:hAnsi="Courier New" w:cs="Courier New" w:hint="default"/>
      </w:rPr>
    </w:lvl>
    <w:lvl w:ilvl="8" w:tplc="3B2A0B12" w:tentative="1">
      <w:start w:val="1"/>
      <w:numFmt w:val="bullet"/>
      <w:lvlText w:val=""/>
      <w:lvlJc w:val="left"/>
      <w:pPr>
        <w:ind w:left="6120" w:hanging="360"/>
      </w:pPr>
      <w:rPr>
        <w:rFonts w:ascii="Wingdings" w:hAnsi="Wingdings" w:hint="default"/>
      </w:rPr>
    </w:lvl>
  </w:abstractNum>
  <w:abstractNum w:abstractNumId="17" w15:restartNumberingAfterBreak="0">
    <w:nsid w:val="1E056B50"/>
    <w:multiLevelType w:val="multilevel"/>
    <w:tmpl w:val="3A66A816"/>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1134"/>
        </w:tabs>
        <w:ind w:left="1134" w:hanging="1134"/>
      </w:pPr>
      <w:rPr>
        <w:rFonts w:hint="default"/>
        <w:b/>
        <w:color w:val="auto"/>
      </w:rPr>
    </w:lvl>
    <w:lvl w:ilvl="2">
      <w:start w:val="1"/>
      <w:numFmt w:val="decimal"/>
      <w:pStyle w:val="AHPRAitemlevel3"/>
      <w:isLgl/>
      <w:lvlText w:val="Item %1.%2.%3"/>
      <w:lvlJc w:val="left"/>
      <w:pPr>
        <w:tabs>
          <w:tab w:val="num" w:pos="1134"/>
        </w:tabs>
        <w:ind w:left="1134" w:hanging="1134"/>
      </w:pPr>
      <w:rPr>
        <w:rFonts w:ascii="Arial" w:hAnsi="Arial" w:hint="default"/>
        <w:b/>
        <w:i w:val="0"/>
        <w:sz w:val="20"/>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18" w15:restartNumberingAfterBreak="0">
    <w:nsid w:val="1FCB5BE0"/>
    <w:multiLevelType w:val="multilevel"/>
    <w:tmpl w:val="137CC7E6"/>
    <w:styleLink w:val="AHPRAListBullets"/>
    <w:lvl w:ilvl="0">
      <w:start w:val="1"/>
      <w:numFmt w:val="bullet"/>
      <w:lvlText w:val=""/>
      <w:lvlJc w:val="left"/>
      <w:pPr>
        <w:ind w:left="737" w:hanging="368"/>
      </w:pPr>
      <w:rPr>
        <w:rFonts w:ascii="Symbol" w:hAnsi="Symbol" w:hint="default"/>
      </w:rPr>
    </w:lvl>
    <w:lvl w:ilvl="1">
      <w:start w:val="1"/>
      <w:numFmt w:val="bullet"/>
      <w:lvlText w:val=""/>
      <w:lvlJc w:val="left"/>
      <w:pPr>
        <w:ind w:left="1106" w:hanging="369"/>
      </w:pPr>
      <w:rPr>
        <w:rFonts w:ascii="Symbol" w:hAnsi="Symbol" w:hint="default"/>
        <w:color w:val="auto"/>
      </w:rPr>
    </w:lvl>
    <w:lvl w:ilvl="2">
      <w:start w:val="1"/>
      <w:numFmt w:val="bullet"/>
      <w:lvlText w:val="o"/>
      <w:lvlJc w:val="left"/>
      <w:pPr>
        <w:ind w:left="1474" w:hanging="368"/>
      </w:pPr>
      <w:rPr>
        <w:rFonts w:ascii="Courier New" w:hAnsi="Courier New" w:hint="default"/>
      </w:rPr>
    </w:lvl>
    <w:lvl w:ilvl="3">
      <w:start w:val="1"/>
      <w:numFmt w:val="bullet"/>
      <w:lvlText w:val=""/>
      <w:lvlJc w:val="left"/>
      <w:pPr>
        <w:ind w:left="1389" w:hanging="368"/>
      </w:pPr>
      <w:rPr>
        <w:rFonts w:ascii="Symbol" w:hAnsi="Symbol" w:hint="default"/>
      </w:rPr>
    </w:lvl>
    <w:lvl w:ilvl="4">
      <w:start w:val="1"/>
      <w:numFmt w:val="bullet"/>
      <w:lvlText w:val=""/>
      <w:lvlJc w:val="left"/>
      <w:pPr>
        <w:ind w:left="1758" w:hanging="369"/>
      </w:pPr>
      <w:rPr>
        <w:rFonts w:ascii="Symbol" w:hAnsi="Symbol" w:hint="default"/>
        <w:color w:val="auto"/>
      </w:rPr>
    </w:lvl>
    <w:lvl w:ilvl="5">
      <w:start w:val="1"/>
      <w:numFmt w:val="bullet"/>
      <w:lvlText w:val="o"/>
      <w:lvlJc w:val="left"/>
      <w:pPr>
        <w:ind w:left="2126" w:hanging="368"/>
      </w:pPr>
      <w:rPr>
        <w:rFonts w:ascii="Courier New" w:hAnsi="Courier New" w:hint="default"/>
      </w:rPr>
    </w:lvl>
    <w:lvl w:ilvl="6">
      <w:start w:val="1"/>
      <w:numFmt w:val="bullet"/>
      <w:lvlText w:val=""/>
      <w:lvlJc w:val="left"/>
      <w:pPr>
        <w:ind w:left="2240" w:hanging="369"/>
      </w:pPr>
      <w:rPr>
        <w:rFonts w:ascii="Symbol" w:hAnsi="Symbol" w:hint="default"/>
      </w:rPr>
    </w:lvl>
    <w:lvl w:ilvl="7">
      <w:start w:val="1"/>
      <w:numFmt w:val="bullet"/>
      <w:lvlText w:val=""/>
      <w:lvlJc w:val="left"/>
      <w:pPr>
        <w:ind w:left="2608" w:hanging="368"/>
      </w:pPr>
      <w:rPr>
        <w:rFonts w:ascii="Symbol" w:hAnsi="Symbol" w:hint="default"/>
        <w:color w:val="auto"/>
      </w:rPr>
    </w:lvl>
    <w:lvl w:ilvl="8">
      <w:start w:val="1"/>
      <w:numFmt w:val="bullet"/>
      <w:lvlText w:val="o"/>
      <w:lvlJc w:val="left"/>
      <w:pPr>
        <w:ind w:left="2977" w:hanging="369"/>
      </w:pPr>
      <w:rPr>
        <w:rFonts w:ascii="Courier New" w:hAnsi="Courier New" w:hint="default"/>
      </w:rPr>
    </w:lvl>
  </w:abstractNum>
  <w:abstractNum w:abstractNumId="19" w15:restartNumberingAfterBreak="0">
    <w:nsid w:val="21033314"/>
    <w:multiLevelType w:val="multilevel"/>
    <w:tmpl w:val="A232DBE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795173"/>
    <w:multiLevelType w:val="multilevel"/>
    <w:tmpl w:val="F08CCB96"/>
    <w:styleLink w:val="AHPRATableBullets"/>
    <w:lvl w:ilvl="0">
      <w:start w:val="1"/>
      <w:numFmt w:val="bullet"/>
      <w:lvlText w:val=""/>
      <w:lvlJc w:val="left"/>
      <w:pPr>
        <w:tabs>
          <w:tab w:val="num" w:pos="284"/>
        </w:tabs>
        <w:ind w:left="284" w:hanging="171"/>
      </w:pPr>
      <w:rPr>
        <w:rFonts w:ascii="Symbol" w:hAnsi="Symbol" w:hint="default"/>
      </w:rPr>
    </w:lvl>
    <w:lvl w:ilvl="1">
      <w:start w:val="1"/>
      <w:numFmt w:val="bullet"/>
      <w:lvlText w:val=""/>
      <w:lvlJc w:val="left"/>
      <w:pPr>
        <w:tabs>
          <w:tab w:val="num" w:pos="454"/>
        </w:tabs>
        <w:ind w:left="454" w:hanging="170"/>
      </w:pPr>
      <w:rPr>
        <w:rFonts w:ascii="Symbol" w:hAnsi="Symbol" w:hint="default"/>
      </w:rPr>
    </w:lvl>
    <w:lvl w:ilvl="2">
      <w:start w:val="1"/>
      <w:numFmt w:val="bullet"/>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7353A77"/>
    <w:multiLevelType w:val="hybridMultilevel"/>
    <w:tmpl w:val="9B0EFACE"/>
    <w:lvl w:ilvl="0" w:tplc="1354DFDC">
      <w:start w:val="1"/>
      <w:numFmt w:val="decimal"/>
      <w:pStyle w:val="AHPRAbodyboardparanumbered"/>
      <w:lvlText w:val="%1."/>
      <w:lvlJc w:val="left"/>
      <w:pPr>
        <w:ind w:left="360" w:hanging="360"/>
      </w:pPr>
      <w:rPr>
        <w:rFonts w:ascii="Arial" w:hAnsi="Arial"/>
        <w:b w:val="0"/>
        <w:bCs w:val="0"/>
        <w:i w:val="0"/>
        <w:iCs w:val="0"/>
        <w:caps w:val="0"/>
        <w:smallCaps w:val="0"/>
        <w:strike w:val="0"/>
        <w:dstrike w:val="0"/>
        <w:noProof w:val="0"/>
        <w:vanish w:val="0"/>
        <w:spacing w:val="0"/>
        <w:kern w:val="0"/>
        <w:position w:val="0"/>
        <w:u w:val="none"/>
        <w:vertAlign w:val="baseline"/>
        <w:em w:val="none"/>
      </w:rPr>
    </w:lvl>
    <w:lvl w:ilvl="1" w:tplc="8B945708" w:tentative="1">
      <w:start w:val="1"/>
      <w:numFmt w:val="lowerLetter"/>
      <w:lvlText w:val="%2."/>
      <w:lvlJc w:val="left"/>
      <w:pPr>
        <w:ind w:left="1440" w:hanging="360"/>
      </w:pPr>
    </w:lvl>
    <w:lvl w:ilvl="2" w:tplc="4636D2AA" w:tentative="1">
      <w:start w:val="1"/>
      <w:numFmt w:val="lowerRoman"/>
      <w:lvlText w:val="%3."/>
      <w:lvlJc w:val="right"/>
      <w:pPr>
        <w:ind w:left="2160" w:hanging="180"/>
      </w:pPr>
    </w:lvl>
    <w:lvl w:ilvl="3" w:tplc="777682DC" w:tentative="1">
      <w:start w:val="1"/>
      <w:numFmt w:val="decimal"/>
      <w:lvlText w:val="%4."/>
      <w:lvlJc w:val="left"/>
      <w:pPr>
        <w:ind w:left="2880" w:hanging="360"/>
      </w:pPr>
    </w:lvl>
    <w:lvl w:ilvl="4" w:tplc="AFDE4ECC" w:tentative="1">
      <w:start w:val="1"/>
      <w:numFmt w:val="lowerLetter"/>
      <w:lvlText w:val="%5."/>
      <w:lvlJc w:val="left"/>
      <w:pPr>
        <w:ind w:left="3600" w:hanging="360"/>
      </w:pPr>
    </w:lvl>
    <w:lvl w:ilvl="5" w:tplc="6C961018" w:tentative="1">
      <w:start w:val="1"/>
      <w:numFmt w:val="lowerRoman"/>
      <w:lvlText w:val="%6."/>
      <w:lvlJc w:val="right"/>
      <w:pPr>
        <w:ind w:left="4320" w:hanging="180"/>
      </w:pPr>
    </w:lvl>
    <w:lvl w:ilvl="6" w:tplc="C5803482" w:tentative="1">
      <w:start w:val="1"/>
      <w:numFmt w:val="decimal"/>
      <w:lvlText w:val="%7."/>
      <w:lvlJc w:val="left"/>
      <w:pPr>
        <w:ind w:left="5040" w:hanging="360"/>
      </w:pPr>
    </w:lvl>
    <w:lvl w:ilvl="7" w:tplc="B58AEC1C" w:tentative="1">
      <w:start w:val="1"/>
      <w:numFmt w:val="lowerLetter"/>
      <w:lvlText w:val="%8."/>
      <w:lvlJc w:val="left"/>
      <w:pPr>
        <w:ind w:left="5760" w:hanging="360"/>
      </w:pPr>
    </w:lvl>
    <w:lvl w:ilvl="8" w:tplc="79CABA18" w:tentative="1">
      <w:start w:val="1"/>
      <w:numFmt w:val="lowerRoman"/>
      <w:lvlText w:val="%9."/>
      <w:lvlJc w:val="right"/>
      <w:pPr>
        <w:ind w:left="6480" w:hanging="180"/>
      </w:pPr>
    </w:lvl>
  </w:abstractNum>
  <w:abstractNum w:abstractNumId="22" w15:restartNumberingAfterBreak="0">
    <w:nsid w:val="48192FC6"/>
    <w:multiLevelType w:val="hybridMultilevel"/>
    <w:tmpl w:val="2C6C71EE"/>
    <w:lvl w:ilvl="0" w:tplc="19008314">
      <w:start w:val="1"/>
      <w:numFmt w:val="bullet"/>
      <w:pStyle w:val="AHPRABulletlevel1"/>
      <w:lvlText w:val=""/>
      <w:lvlJc w:val="left"/>
      <w:pPr>
        <w:ind w:left="15813" w:hanging="360"/>
      </w:pPr>
      <w:rPr>
        <w:rFonts w:ascii="Symbol" w:hAnsi="Symbol" w:hint="default"/>
      </w:rPr>
    </w:lvl>
    <w:lvl w:ilvl="1" w:tplc="2F8EE6FE">
      <w:start w:val="1"/>
      <w:numFmt w:val="bullet"/>
      <w:lvlText w:val="o"/>
      <w:lvlJc w:val="left"/>
      <w:pPr>
        <w:ind w:left="16533" w:hanging="360"/>
      </w:pPr>
      <w:rPr>
        <w:rFonts w:ascii="Courier New" w:hAnsi="Courier New" w:cs="Courier New" w:hint="default"/>
      </w:rPr>
    </w:lvl>
    <w:lvl w:ilvl="2" w:tplc="4C085974" w:tentative="1">
      <w:start w:val="1"/>
      <w:numFmt w:val="bullet"/>
      <w:lvlText w:val=""/>
      <w:lvlJc w:val="left"/>
      <w:pPr>
        <w:ind w:left="17253" w:hanging="360"/>
      </w:pPr>
      <w:rPr>
        <w:rFonts w:ascii="Wingdings" w:hAnsi="Wingdings" w:hint="default"/>
      </w:rPr>
    </w:lvl>
    <w:lvl w:ilvl="3" w:tplc="4CAAA69A" w:tentative="1">
      <w:start w:val="1"/>
      <w:numFmt w:val="bullet"/>
      <w:lvlText w:val=""/>
      <w:lvlJc w:val="left"/>
      <w:pPr>
        <w:ind w:left="17973" w:hanging="360"/>
      </w:pPr>
      <w:rPr>
        <w:rFonts w:ascii="Symbol" w:hAnsi="Symbol" w:hint="default"/>
      </w:rPr>
    </w:lvl>
    <w:lvl w:ilvl="4" w:tplc="DC4CF07C" w:tentative="1">
      <w:start w:val="1"/>
      <w:numFmt w:val="bullet"/>
      <w:lvlText w:val="o"/>
      <w:lvlJc w:val="left"/>
      <w:pPr>
        <w:ind w:left="18693" w:hanging="360"/>
      </w:pPr>
      <w:rPr>
        <w:rFonts w:ascii="Courier New" w:hAnsi="Courier New" w:cs="Courier New" w:hint="default"/>
      </w:rPr>
    </w:lvl>
    <w:lvl w:ilvl="5" w:tplc="5E2C2A5E" w:tentative="1">
      <w:start w:val="1"/>
      <w:numFmt w:val="bullet"/>
      <w:lvlText w:val=""/>
      <w:lvlJc w:val="left"/>
      <w:pPr>
        <w:ind w:left="19413" w:hanging="360"/>
      </w:pPr>
      <w:rPr>
        <w:rFonts w:ascii="Wingdings" w:hAnsi="Wingdings" w:hint="default"/>
      </w:rPr>
    </w:lvl>
    <w:lvl w:ilvl="6" w:tplc="AD0AEB26" w:tentative="1">
      <w:start w:val="1"/>
      <w:numFmt w:val="bullet"/>
      <w:lvlText w:val=""/>
      <w:lvlJc w:val="left"/>
      <w:pPr>
        <w:ind w:left="20133" w:hanging="360"/>
      </w:pPr>
      <w:rPr>
        <w:rFonts w:ascii="Symbol" w:hAnsi="Symbol" w:hint="default"/>
      </w:rPr>
    </w:lvl>
    <w:lvl w:ilvl="7" w:tplc="BAD89646" w:tentative="1">
      <w:start w:val="1"/>
      <w:numFmt w:val="bullet"/>
      <w:lvlText w:val="o"/>
      <w:lvlJc w:val="left"/>
      <w:pPr>
        <w:ind w:left="20853" w:hanging="360"/>
      </w:pPr>
      <w:rPr>
        <w:rFonts w:ascii="Courier New" w:hAnsi="Courier New" w:cs="Courier New" w:hint="default"/>
      </w:rPr>
    </w:lvl>
    <w:lvl w:ilvl="8" w:tplc="8DEE79B4" w:tentative="1">
      <w:start w:val="1"/>
      <w:numFmt w:val="bullet"/>
      <w:lvlText w:val=""/>
      <w:lvlJc w:val="left"/>
      <w:pPr>
        <w:ind w:left="21573" w:hanging="360"/>
      </w:pPr>
      <w:rPr>
        <w:rFonts w:ascii="Wingdings" w:hAnsi="Wingdings" w:hint="default"/>
      </w:rPr>
    </w:lvl>
  </w:abstractNum>
  <w:abstractNum w:abstractNumId="23" w15:restartNumberingAfterBreak="0">
    <w:nsid w:val="5267032E"/>
    <w:multiLevelType w:val="hybridMultilevel"/>
    <w:tmpl w:val="6ED0B31C"/>
    <w:lvl w:ilvl="0" w:tplc="F3CA1F98">
      <w:start w:val="1"/>
      <w:numFmt w:val="bullet"/>
      <w:lvlText w:val=""/>
      <w:lvlJc w:val="left"/>
      <w:pPr>
        <w:ind w:left="720" w:hanging="360"/>
      </w:pPr>
      <w:rPr>
        <w:rFonts w:ascii="Symbol" w:hAnsi="Symbol" w:hint="default"/>
      </w:rPr>
    </w:lvl>
    <w:lvl w:ilvl="1" w:tplc="73760FBC" w:tentative="1">
      <w:start w:val="1"/>
      <w:numFmt w:val="bullet"/>
      <w:lvlText w:val="o"/>
      <w:lvlJc w:val="left"/>
      <w:pPr>
        <w:ind w:left="1440" w:hanging="360"/>
      </w:pPr>
      <w:rPr>
        <w:rFonts w:ascii="Courier New" w:hAnsi="Courier New" w:cs="Courier New" w:hint="default"/>
      </w:rPr>
    </w:lvl>
    <w:lvl w:ilvl="2" w:tplc="0F2EC5A4" w:tentative="1">
      <w:start w:val="1"/>
      <w:numFmt w:val="bullet"/>
      <w:lvlText w:val=""/>
      <w:lvlJc w:val="left"/>
      <w:pPr>
        <w:ind w:left="2160" w:hanging="360"/>
      </w:pPr>
      <w:rPr>
        <w:rFonts w:ascii="Wingdings" w:hAnsi="Wingdings" w:hint="default"/>
      </w:rPr>
    </w:lvl>
    <w:lvl w:ilvl="3" w:tplc="C5BC5C44" w:tentative="1">
      <w:start w:val="1"/>
      <w:numFmt w:val="bullet"/>
      <w:lvlText w:val=""/>
      <w:lvlJc w:val="left"/>
      <w:pPr>
        <w:ind w:left="2880" w:hanging="360"/>
      </w:pPr>
      <w:rPr>
        <w:rFonts w:ascii="Symbol" w:hAnsi="Symbol" w:hint="default"/>
      </w:rPr>
    </w:lvl>
    <w:lvl w:ilvl="4" w:tplc="2E18A370" w:tentative="1">
      <w:start w:val="1"/>
      <w:numFmt w:val="bullet"/>
      <w:lvlText w:val="o"/>
      <w:lvlJc w:val="left"/>
      <w:pPr>
        <w:ind w:left="3600" w:hanging="360"/>
      </w:pPr>
      <w:rPr>
        <w:rFonts w:ascii="Courier New" w:hAnsi="Courier New" w:cs="Courier New" w:hint="default"/>
      </w:rPr>
    </w:lvl>
    <w:lvl w:ilvl="5" w:tplc="6918397A" w:tentative="1">
      <w:start w:val="1"/>
      <w:numFmt w:val="bullet"/>
      <w:lvlText w:val=""/>
      <w:lvlJc w:val="left"/>
      <w:pPr>
        <w:ind w:left="4320" w:hanging="360"/>
      </w:pPr>
      <w:rPr>
        <w:rFonts w:ascii="Wingdings" w:hAnsi="Wingdings" w:hint="default"/>
      </w:rPr>
    </w:lvl>
    <w:lvl w:ilvl="6" w:tplc="8E4C7A12" w:tentative="1">
      <w:start w:val="1"/>
      <w:numFmt w:val="bullet"/>
      <w:lvlText w:val=""/>
      <w:lvlJc w:val="left"/>
      <w:pPr>
        <w:ind w:left="5040" w:hanging="360"/>
      </w:pPr>
      <w:rPr>
        <w:rFonts w:ascii="Symbol" w:hAnsi="Symbol" w:hint="default"/>
      </w:rPr>
    </w:lvl>
    <w:lvl w:ilvl="7" w:tplc="6D78F67E" w:tentative="1">
      <w:start w:val="1"/>
      <w:numFmt w:val="bullet"/>
      <w:lvlText w:val="o"/>
      <w:lvlJc w:val="left"/>
      <w:pPr>
        <w:ind w:left="5760" w:hanging="360"/>
      </w:pPr>
      <w:rPr>
        <w:rFonts w:ascii="Courier New" w:hAnsi="Courier New" w:cs="Courier New" w:hint="default"/>
      </w:rPr>
    </w:lvl>
    <w:lvl w:ilvl="8" w:tplc="ECEE2CC6" w:tentative="1">
      <w:start w:val="1"/>
      <w:numFmt w:val="bullet"/>
      <w:lvlText w:val=""/>
      <w:lvlJc w:val="left"/>
      <w:pPr>
        <w:ind w:left="6480" w:hanging="360"/>
      </w:pPr>
      <w:rPr>
        <w:rFonts w:ascii="Wingdings" w:hAnsi="Wingdings" w:hint="default"/>
      </w:rPr>
    </w:lvl>
  </w:abstractNum>
  <w:abstractNum w:abstractNumId="24" w15:restartNumberingAfterBreak="0">
    <w:nsid w:val="532E5E6E"/>
    <w:multiLevelType w:val="hybridMultilevel"/>
    <w:tmpl w:val="94AE7E08"/>
    <w:lvl w:ilvl="0" w:tplc="69B48C34">
      <w:start w:val="1"/>
      <w:numFmt w:val="bullet"/>
      <w:pStyle w:val="AHPRABulletText"/>
      <w:lvlText w:val=""/>
      <w:lvlJc w:val="left"/>
      <w:pPr>
        <w:tabs>
          <w:tab w:val="num" w:pos="284"/>
        </w:tabs>
        <w:ind w:left="284" w:hanging="284"/>
      </w:pPr>
      <w:rPr>
        <w:rFonts w:ascii="Symbol" w:hAnsi="Symbol" w:hint="default"/>
      </w:rPr>
    </w:lvl>
    <w:lvl w:ilvl="1" w:tplc="38C2E1DA" w:tentative="1">
      <w:start w:val="1"/>
      <w:numFmt w:val="bullet"/>
      <w:lvlText w:val="o"/>
      <w:lvlJc w:val="left"/>
      <w:pPr>
        <w:ind w:left="1440" w:hanging="360"/>
      </w:pPr>
      <w:rPr>
        <w:rFonts w:ascii="Courier" w:hAnsi="Courier" w:hint="default"/>
      </w:rPr>
    </w:lvl>
    <w:lvl w:ilvl="2" w:tplc="F2F2BBAC" w:tentative="1">
      <w:start w:val="1"/>
      <w:numFmt w:val="bullet"/>
      <w:lvlText w:val=""/>
      <w:lvlJc w:val="left"/>
      <w:pPr>
        <w:ind w:left="2160" w:hanging="360"/>
      </w:pPr>
      <w:rPr>
        <w:rFonts w:ascii="Symbol" w:hAnsi="Symbol" w:hint="default"/>
      </w:rPr>
    </w:lvl>
    <w:lvl w:ilvl="3" w:tplc="70747E76" w:tentative="1">
      <w:start w:val="1"/>
      <w:numFmt w:val="bullet"/>
      <w:lvlText w:val=""/>
      <w:lvlJc w:val="left"/>
      <w:pPr>
        <w:ind w:left="2880" w:hanging="360"/>
      </w:pPr>
      <w:rPr>
        <w:rFonts w:ascii="Symbol" w:hAnsi="Symbol" w:hint="default"/>
      </w:rPr>
    </w:lvl>
    <w:lvl w:ilvl="4" w:tplc="DC20387C" w:tentative="1">
      <w:start w:val="1"/>
      <w:numFmt w:val="bullet"/>
      <w:lvlText w:val="o"/>
      <w:lvlJc w:val="left"/>
      <w:pPr>
        <w:ind w:left="3600" w:hanging="360"/>
      </w:pPr>
      <w:rPr>
        <w:rFonts w:ascii="Courier" w:hAnsi="Courier" w:hint="default"/>
      </w:rPr>
    </w:lvl>
    <w:lvl w:ilvl="5" w:tplc="6D7458F4" w:tentative="1">
      <w:start w:val="1"/>
      <w:numFmt w:val="bullet"/>
      <w:lvlText w:val=""/>
      <w:lvlJc w:val="left"/>
      <w:pPr>
        <w:ind w:left="4320" w:hanging="360"/>
      </w:pPr>
      <w:rPr>
        <w:rFonts w:ascii="Symbol" w:hAnsi="Symbol" w:hint="default"/>
      </w:rPr>
    </w:lvl>
    <w:lvl w:ilvl="6" w:tplc="20CA3258" w:tentative="1">
      <w:start w:val="1"/>
      <w:numFmt w:val="bullet"/>
      <w:lvlText w:val=""/>
      <w:lvlJc w:val="left"/>
      <w:pPr>
        <w:ind w:left="5040" w:hanging="360"/>
      </w:pPr>
      <w:rPr>
        <w:rFonts w:ascii="Symbol" w:hAnsi="Symbol" w:hint="default"/>
      </w:rPr>
    </w:lvl>
    <w:lvl w:ilvl="7" w:tplc="E5046568" w:tentative="1">
      <w:start w:val="1"/>
      <w:numFmt w:val="bullet"/>
      <w:lvlText w:val="o"/>
      <w:lvlJc w:val="left"/>
      <w:pPr>
        <w:ind w:left="5760" w:hanging="360"/>
      </w:pPr>
      <w:rPr>
        <w:rFonts w:ascii="Courier" w:hAnsi="Courier" w:hint="default"/>
      </w:rPr>
    </w:lvl>
    <w:lvl w:ilvl="8" w:tplc="AAAE71B2" w:tentative="1">
      <w:start w:val="1"/>
      <w:numFmt w:val="bullet"/>
      <w:lvlText w:val=""/>
      <w:lvlJc w:val="left"/>
      <w:pPr>
        <w:ind w:left="6480" w:hanging="360"/>
      </w:pPr>
      <w:rPr>
        <w:rFonts w:ascii="Symbol" w:hAnsi="Symbol" w:hint="default"/>
      </w:rPr>
    </w:lvl>
  </w:abstractNum>
  <w:abstractNum w:abstractNumId="25" w15:restartNumberingAfterBreak="0">
    <w:nsid w:val="5B657E97"/>
    <w:multiLevelType w:val="multilevel"/>
    <w:tmpl w:val="7F2880D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142EBA"/>
    <w:multiLevelType w:val="multilevel"/>
    <w:tmpl w:val="D834C426"/>
    <w:styleLink w:val="AHPRA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4820901"/>
    <w:multiLevelType w:val="hybridMultilevel"/>
    <w:tmpl w:val="3CFABA2A"/>
    <w:lvl w:ilvl="0" w:tplc="24D67FA0">
      <w:start w:val="1"/>
      <w:numFmt w:val="decimal"/>
      <w:lvlText w:val="%1."/>
      <w:lvlJc w:val="left"/>
      <w:pPr>
        <w:ind w:left="720" w:hanging="360"/>
      </w:pPr>
    </w:lvl>
    <w:lvl w:ilvl="1" w:tplc="8ED87474">
      <w:start w:val="1"/>
      <w:numFmt w:val="lowerLetter"/>
      <w:lvlText w:val="%2."/>
      <w:lvlJc w:val="left"/>
      <w:pPr>
        <w:ind w:left="1440" w:hanging="360"/>
      </w:pPr>
    </w:lvl>
    <w:lvl w:ilvl="2" w:tplc="1C900666">
      <w:start w:val="1"/>
      <w:numFmt w:val="decimal"/>
      <w:lvlText w:val="%3."/>
      <w:lvlJc w:val="left"/>
      <w:pPr>
        <w:tabs>
          <w:tab w:val="num" w:pos="2160"/>
        </w:tabs>
        <w:ind w:left="2160" w:hanging="360"/>
      </w:pPr>
    </w:lvl>
    <w:lvl w:ilvl="3" w:tplc="D9CC0E26">
      <w:start w:val="1"/>
      <w:numFmt w:val="decimal"/>
      <w:lvlText w:val="%4."/>
      <w:lvlJc w:val="left"/>
      <w:pPr>
        <w:tabs>
          <w:tab w:val="num" w:pos="2880"/>
        </w:tabs>
        <w:ind w:left="2880" w:hanging="360"/>
      </w:pPr>
    </w:lvl>
    <w:lvl w:ilvl="4" w:tplc="2CB45E40">
      <w:start w:val="1"/>
      <w:numFmt w:val="decimal"/>
      <w:lvlText w:val="%5."/>
      <w:lvlJc w:val="left"/>
      <w:pPr>
        <w:tabs>
          <w:tab w:val="num" w:pos="3600"/>
        </w:tabs>
        <w:ind w:left="3600" w:hanging="360"/>
      </w:pPr>
    </w:lvl>
    <w:lvl w:ilvl="5" w:tplc="40C2D1D4">
      <w:start w:val="1"/>
      <w:numFmt w:val="decimal"/>
      <w:lvlText w:val="%6."/>
      <w:lvlJc w:val="left"/>
      <w:pPr>
        <w:tabs>
          <w:tab w:val="num" w:pos="4320"/>
        </w:tabs>
        <w:ind w:left="4320" w:hanging="360"/>
      </w:pPr>
    </w:lvl>
    <w:lvl w:ilvl="6" w:tplc="7276AA88">
      <w:start w:val="1"/>
      <w:numFmt w:val="decimal"/>
      <w:lvlText w:val="%7."/>
      <w:lvlJc w:val="left"/>
      <w:pPr>
        <w:tabs>
          <w:tab w:val="num" w:pos="5040"/>
        </w:tabs>
        <w:ind w:left="5040" w:hanging="360"/>
      </w:pPr>
    </w:lvl>
    <w:lvl w:ilvl="7" w:tplc="C338B9EA">
      <w:start w:val="1"/>
      <w:numFmt w:val="decimal"/>
      <w:lvlText w:val="%8."/>
      <w:lvlJc w:val="left"/>
      <w:pPr>
        <w:tabs>
          <w:tab w:val="num" w:pos="5760"/>
        </w:tabs>
        <w:ind w:left="5760" w:hanging="360"/>
      </w:pPr>
    </w:lvl>
    <w:lvl w:ilvl="8" w:tplc="CBE24EC4">
      <w:start w:val="1"/>
      <w:numFmt w:val="decimal"/>
      <w:lvlText w:val="%9."/>
      <w:lvlJc w:val="left"/>
      <w:pPr>
        <w:tabs>
          <w:tab w:val="num" w:pos="6480"/>
        </w:tabs>
        <w:ind w:left="6480" w:hanging="360"/>
      </w:pPr>
    </w:lvl>
  </w:abstractNum>
  <w:abstractNum w:abstractNumId="28" w15:restartNumberingAfterBreak="0">
    <w:nsid w:val="690410BF"/>
    <w:multiLevelType w:val="multilevel"/>
    <w:tmpl w:val="5C7A0EF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9F2ACF"/>
    <w:multiLevelType w:val="multilevel"/>
    <w:tmpl w:val="EE74937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30" w15:restartNumberingAfterBreak="0">
    <w:nsid w:val="6ACC55E0"/>
    <w:multiLevelType w:val="hybridMultilevel"/>
    <w:tmpl w:val="C96835DA"/>
    <w:lvl w:ilvl="0" w:tplc="955EAB9A">
      <w:start w:val="1"/>
      <w:numFmt w:val="bullet"/>
      <w:pStyle w:val="AHPRABulletlevel3"/>
      <w:lvlText w:val="o"/>
      <w:lvlJc w:val="left"/>
      <w:pPr>
        <w:ind w:left="1440" w:hanging="360"/>
      </w:pPr>
      <w:rPr>
        <w:rFonts w:ascii="Courier New" w:hAnsi="Courier New" w:cs="Courier New" w:hint="default"/>
      </w:rPr>
    </w:lvl>
    <w:lvl w:ilvl="1" w:tplc="B9B021BC" w:tentative="1">
      <w:start w:val="1"/>
      <w:numFmt w:val="bullet"/>
      <w:lvlText w:val="o"/>
      <w:lvlJc w:val="left"/>
      <w:pPr>
        <w:ind w:left="2160" w:hanging="360"/>
      </w:pPr>
      <w:rPr>
        <w:rFonts w:ascii="Courier New" w:hAnsi="Courier New" w:cs="Courier New" w:hint="default"/>
      </w:rPr>
    </w:lvl>
    <w:lvl w:ilvl="2" w:tplc="B1024EF0" w:tentative="1">
      <w:start w:val="1"/>
      <w:numFmt w:val="bullet"/>
      <w:lvlText w:val=""/>
      <w:lvlJc w:val="left"/>
      <w:pPr>
        <w:ind w:left="2880" w:hanging="360"/>
      </w:pPr>
      <w:rPr>
        <w:rFonts w:ascii="Wingdings" w:hAnsi="Wingdings" w:hint="default"/>
      </w:rPr>
    </w:lvl>
    <w:lvl w:ilvl="3" w:tplc="C6E6F3BA" w:tentative="1">
      <w:start w:val="1"/>
      <w:numFmt w:val="bullet"/>
      <w:lvlText w:val=""/>
      <w:lvlJc w:val="left"/>
      <w:pPr>
        <w:ind w:left="3600" w:hanging="360"/>
      </w:pPr>
      <w:rPr>
        <w:rFonts w:ascii="Symbol" w:hAnsi="Symbol" w:hint="default"/>
      </w:rPr>
    </w:lvl>
    <w:lvl w:ilvl="4" w:tplc="CF36FE9A" w:tentative="1">
      <w:start w:val="1"/>
      <w:numFmt w:val="bullet"/>
      <w:lvlText w:val="o"/>
      <w:lvlJc w:val="left"/>
      <w:pPr>
        <w:ind w:left="4320" w:hanging="360"/>
      </w:pPr>
      <w:rPr>
        <w:rFonts w:ascii="Courier New" w:hAnsi="Courier New" w:cs="Courier New" w:hint="default"/>
      </w:rPr>
    </w:lvl>
    <w:lvl w:ilvl="5" w:tplc="F6BC4D92" w:tentative="1">
      <w:start w:val="1"/>
      <w:numFmt w:val="bullet"/>
      <w:lvlText w:val=""/>
      <w:lvlJc w:val="left"/>
      <w:pPr>
        <w:ind w:left="5040" w:hanging="360"/>
      </w:pPr>
      <w:rPr>
        <w:rFonts w:ascii="Wingdings" w:hAnsi="Wingdings" w:hint="default"/>
      </w:rPr>
    </w:lvl>
    <w:lvl w:ilvl="6" w:tplc="6302C794" w:tentative="1">
      <w:start w:val="1"/>
      <w:numFmt w:val="bullet"/>
      <w:lvlText w:val=""/>
      <w:lvlJc w:val="left"/>
      <w:pPr>
        <w:ind w:left="5760" w:hanging="360"/>
      </w:pPr>
      <w:rPr>
        <w:rFonts w:ascii="Symbol" w:hAnsi="Symbol" w:hint="default"/>
      </w:rPr>
    </w:lvl>
    <w:lvl w:ilvl="7" w:tplc="33B29B32" w:tentative="1">
      <w:start w:val="1"/>
      <w:numFmt w:val="bullet"/>
      <w:lvlText w:val="o"/>
      <w:lvlJc w:val="left"/>
      <w:pPr>
        <w:ind w:left="6480" w:hanging="360"/>
      </w:pPr>
      <w:rPr>
        <w:rFonts w:ascii="Courier New" w:hAnsi="Courier New" w:cs="Courier New" w:hint="default"/>
      </w:rPr>
    </w:lvl>
    <w:lvl w:ilvl="8" w:tplc="6D04A10E" w:tentative="1">
      <w:start w:val="1"/>
      <w:numFmt w:val="bullet"/>
      <w:lvlText w:val=""/>
      <w:lvlJc w:val="left"/>
      <w:pPr>
        <w:ind w:left="7200" w:hanging="360"/>
      </w:pPr>
      <w:rPr>
        <w:rFonts w:ascii="Wingdings" w:hAnsi="Wingdings" w:hint="default"/>
      </w:rPr>
    </w:lvl>
  </w:abstractNum>
  <w:abstractNum w:abstractNumId="31" w15:restartNumberingAfterBreak="0">
    <w:nsid w:val="748F5FB6"/>
    <w:multiLevelType w:val="hybridMultilevel"/>
    <w:tmpl w:val="EF7061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2610BB"/>
    <w:multiLevelType w:val="hybridMultilevel"/>
    <w:tmpl w:val="FF68D3AC"/>
    <w:lvl w:ilvl="0" w:tplc="A5CABBE8">
      <w:start w:val="1"/>
      <w:numFmt w:val="bullet"/>
      <w:lvlText w:val=""/>
      <w:lvlJc w:val="left"/>
      <w:pPr>
        <w:ind w:left="720" w:hanging="360"/>
      </w:pPr>
      <w:rPr>
        <w:rFonts w:ascii="Symbol" w:hAnsi="Symbol" w:hint="default"/>
      </w:rPr>
    </w:lvl>
    <w:lvl w:ilvl="1" w:tplc="51FEF9A8" w:tentative="1">
      <w:start w:val="1"/>
      <w:numFmt w:val="bullet"/>
      <w:lvlText w:val="o"/>
      <w:lvlJc w:val="left"/>
      <w:pPr>
        <w:ind w:left="1440" w:hanging="360"/>
      </w:pPr>
      <w:rPr>
        <w:rFonts w:ascii="Courier New" w:hAnsi="Courier New" w:cs="Courier New" w:hint="default"/>
      </w:rPr>
    </w:lvl>
    <w:lvl w:ilvl="2" w:tplc="348AE37C" w:tentative="1">
      <w:start w:val="1"/>
      <w:numFmt w:val="bullet"/>
      <w:lvlText w:val=""/>
      <w:lvlJc w:val="left"/>
      <w:pPr>
        <w:ind w:left="2160" w:hanging="360"/>
      </w:pPr>
      <w:rPr>
        <w:rFonts w:ascii="Wingdings" w:hAnsi="Wingdings" w:hint="default"/>
      </w:rPr>
    </w:lvl>
    <w:lvl w:ilvl="3" w:tplc="894CBDE2" w:tentative="1">
      <w:start w:val="1"/>
      <w:numFmt w:val="bullet"/>
      <w:lvlText w:val=""/>
      <w:lvlJc w:val="left"/>
      <w:pPr>
        <w:ind w:left="2880" w:hanging="360"/>
      </w:pPr>
      <w:rPr>
        <w:rFonts w:ascii="Symbol" w:hAnsi="Symbol" w:hint="default"/>
      </w:rPr>
    </w:lvl>
    <w:lvl w:ilvl="4" w:tplc="06B4A156" w:tentative="1">
      <w:start w:val="1"/>
      <w:numFmt w:val="bullet"/>
      <w:lvlText w:val="o"/>
      <w:lvlJc w:val="left"/>
      <w:pPr>
        <w:ind w:left="3600" w:hanging="360"/>
      </w:pPr>
      <w:rPr>
        <w:rFonts w:ascii="Courier New" w:hAnsi="Courier New" w:cs="Courier New" w:hint="default"/>
      </w:rPr>
    </w:lvl>
    <w:lvl w:ilvl="5" w:tplc="0D14F9C2" w:tentative="1">
      <w:start w:val="1"/>
      <w:numFmt w:val="bullet"/>
      <w:lvlText w:val=""/>
      <w:lvlJc w:val="left"/>
      <w:pPr>
        <w:ind w:left="4320" w:hanging="360"/>
      </w:pPr>
      <w:rPr>
        <w:rFonts w:ascii="Wingdings" w:hAnsi="Wingdings" w:hint="default"/>
      </w:rPr>
    </w:lvl>
    <w:lvl w:ilvl="6" w:tplc="0E7E6A96" w:tentative="1">
      <w:start w:val="1"/>
      <w:numFmt w:val="bullet"/>
      <w:lvlText w:val=""/>
      <w:lvlJc w:val="left"/>
      <w:pPr>
        <w:ind w:left="5040" w:hanging="360"/>
      </w:pPr>
      <w:rPr>
        <w:rFonts w:ascii="Symbol" w:hAnsi="Symbol" w:hint="default"/>
      </w:rPr>
    </w:lvl>
    <w:lvl w:ilvl="7" w:tplc="91A84ACC" w:tentative="1">
      <w:start w:val="1"/>
      <w:numFmt w:val="bullet"/>
      <w:lvlText w:val="o"/>
      <w:lvlJc w:val="left"/>
      <w:pPr>
        <w:ind w:left="5760" w:hanging="360"/>
      </w:pPr>
      <w:rPr>
        <w:rFonts w:ascii="Courier New" w:hAnsi="Courier New" w:cs="Courier New" w:hint="default"/>
      </w:rPr>
    </w:lvl>
    <w:lvl w:ilvl="8" w:tplc="F7784314" w:tentative="1">
      <w:start w:val="1"/>
      <w:numFmt w:val="bullet"/>
      <w:lvlText w:val=""/>
      <w:lvlJc w:val="left"/>
      <w:pPr>
        <w:ind w:left="6480" w:hanging="360"/>
      </w:pPr>
      <w:rPr>
        <w:rFonts w:ascii="Wingdings" w:hAnsi="Wingdings" w:hint="default"/>
      </w:rPr>
    </w:lvl>
  </w:abstractNum>
  <w:abstractNum w:abstractNumId="33" w15:restartNumberingAfterBreak="0">
    <w:nsid w:val="7C731660"/>
    <w:multiLevelType w:val="multilevel"/>
    <w:tmpl w:val="8508268E"/>
    <w:numStyleLink w:val="AHPRANumberedlist"/>
  </w:abstractNum>
  <w:num w:numId="1">
    <w:abstractNumId w:val="30"/>
  </w:num>
  <w:num w:numId="2">
    <w:abstractNumId w:val="22"/>
  </w:num>
  <w:num w:numId="3">
    <w:abstractNumId w:val="11"/>
  </w:num>
  <w:num w:numId="4">
    <w:abstractNumId w:val="13"/>
  </w:num>
  <w:num w:numId="5">
    <w:abstractNumId w:val="32"/>
  </w:num>
  <w:num w:numId="6">
    <w:abstractNumId w:val="12"/>
  </w:num>
  <w:num w:numId="7">
    <w:abstractNumId w:val="33"/>
  </w:num>
  <w:num w:numId="8">
    <w:abstractNumId w:val="28"/>
  </w:num>
  <w:num w:numId="9">
    <w:abstractNumId w:val="25"/>
  </w:num>
  <w:num w:numId="10">
    <w:abstractNumId w:val="2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21"/>
  </w:num>
  <w:num w:numId="23">
    <w:abstractNumId w:val="24"/>
  </w:num>
  <w:num w:numId="24">
    <w:abstractNumId w:val="21"/>
  </w:num>
  <w:num w:numId="25">
    <w:abstractNumId w:val="22"/>
  </w:num>
  <w:num w:numId="26">
    <w:abstractNumId w:val="30"/>
  </w:num>
  <w:num w:numId="27">
    <w:abstractNumId w:val="10"/>
  </w:num>
  <w:num w:numId="28">
    <w:abstractNumId w:val="26"/>
  </w:num>
  <w:num w:numId="29">
    <w:abstractNumId w:val="17"/>
  </w:num>
  <w:num w:numId="30">
    <w:abstractNumId w:val="17"/>
  </w:num>
  <w:num w:numId="31">
    <w:abstractNumId w:val="17"/>
  </w:num>
  <w:num w:numId="32">
    <w:abstractNumId w:val="29"/>
  </w:num>
  <w:num w:numId="33">
    <w:abstractNumId w:val="18"/>
  </w:num>
  <w:num w:numId="34">
    <w:abstractNumId w:val="13"/>
  </w:num>
  <w:num w:numId="35">
    <w:abstractNumId w:val="11"/>
  </w:num>
  <w:num w:numId="36">
    <w:abstractNumId w:val="14"/>
  </w:num>
  <w:num w:numId="37">
    <w:abstractNumId w:val="14"/>
  </w:num>
  <w:num w:numId="38">
    <w:abstractNumId w:val="14"/>
  </w:num>
  <w:num w:numId="39">
    <w:abstractNumId w:val="12"/>
  </w:num>
  <w:num w:numId="40">
    <w:abstractNumId w:val="29"/>
  </w:num>
  <w:num w:numId="41">
    <w:abstractNumId w:val="12"/>
  </w:num>
  <w:num w:numId="42">
    <w:abstractNumId w:val="12"/>
  </w:num>
  <w:num w:numId="43">
    <w:abstractNumId w:val="20"/>
  </w:num>
  <w:num w:numId="44">
    <w:abstractNumId w:val="16"/>
  </w:num>
  <w:num w:numId="45">
    <w:abstractNumId w:val="19"/>
  </w:num>
  <w:num w:numId="46">
    <w:abstractNumId w:val="15"/>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2"/>
  </w:compat>
  <w:rsids>
    <w:rsidRoot w:val="004B2A4E"/>
    <w:rsid w:val="00000033"/>
    <w:rsid w:val="000031A3"/>
    <w:rsid w:val="00003E0C"/>
    <w:rsid w:val="00006922"/>
    <w:rsid w:val="00006AA0"/>
    <w:rsid w:val="00010C4B"/>
    <w:rsid w:val="000334D7"/>
    <w:rsid w:val="00042AE6"/>
    <w:rsid w:val="000502E4"/>
    <w:rsid w:val="00071439"/>
    <w:rsid w:val="0007536F"/>
    <w:rsid w:val="000776A0"/>
    <w:rsid w:val="000817B6"/>
    <w:rsid w:val="00082034"/>
    <w:rsid w:val="00083359"/>
    <w:rsid w:val="000945FB"/>
    <w:rsid w:val="00095FAE"/>
    <w:rsid w:val="000A4C8B"/>
    <w:rsid w:val="000A6BF7"/>
    <w:rsid w:val="000A7295"/>
    <w:rsid w:val="000B08E9"/>
    <w:rsid w:val="000B1523"/>
    <w:rsid w:val="000B3913"/>
    <w:rsid w:val="000D3812"/>
    <w:rsid w:val="000D613E"/>
    <w:rsid w:val="000E36B3"/>
    <w:rsid w:val="000E598C"/>
    <w:rsid w:val="000E6E60"/>
    <w:rsid w:val="000E719B"/>
    <w:rsid w:val="000E7E28"/>
    <w:rsid w:val="000F009A"/>
    <w:rsid w:val="000F027E"/>
    <w:rsid w:val="000F5D90"/>
    <w:rsid w:val="001004E1"/>
    <w:rsid w:val="0010139F"/>
    <w:rsid w:val="00101A33"/>
    <w:rsid w:val="00103F1C"/>
    <w:rsid w:val="00104EFD"/>
    <w:rsid w:val="00120711"/>
    <w:rsid w:val="001329A1"/>
    <w:rsid w:val="00144DEF"/>
    <w:rsid w:val="00145509"/>
    <w:rsid w:val="00147192"/>
    <w:rsid w:val="001506FE"/>
    <w:rsid w:val="00153BCF"/>
    <w:rsid w:val="00154515"/>
    <w:rsid w:val="0017161D"/>
    <w:rsid w:val="00172E6C"/>
    <w:rsid w:val="00184F99"/>
    <w:rsid w:val="00192A33"/>
    <w:rsid w:val="00193D67"/>
    <w:rsid w:val="00194C45"/>
    <w:rsid w:val="001965EC"/>
    <w:rsid w:val="00196F14"/>
    <w:rsid w:val="001A00AB"/>
    <w:rsid w:val="001A6C6B"/>
    <w:rsid w:val="001A713B"/>
    <w:rsid w:val="001B279D"/>
    <w:rsid w:val="001B4C40"/>
    <w:rsid w:val="001B7728"/>
    <w:rsid w:val="001B798D"/>
    <w:rsid w:val="001C36AF"/>
    <w:rsid w:val="001C425C"/>
    <w:rsid w:val="001C71A5"/>
    <w:rsid w:val="001D17B5"/>
    <w:rsid w:val="001D23AF"/>
    <w:rsid w:val="001D4981"/>
    <w:rsid w:val="001E1E31"/>
    <w:rsid w:val="001E2849"/>
    <w:rsid w:val="001E2BDB"/>
    <w:rsid w:val="001E306D"/>
    <w:rsid w:val="001E4612"/>
    <w:rsid w:val="001E4A94"/>
    <w:rsid w:val="001E5621"/>
    <w:rsid w:val="001F2D64"/>
    <w:rsid w:val="001F54D0"/>
    <w:rsid w:val="001F68EC"/>
    <w:rsid w:val="00201C01"/>
    <w:rsid w:val="00204726"/>
    <w:rsid w:val="00205CED"/>
    <w:rsid w:val="00205CF2"/>
    <w:rsid w:val="0021736C"/>
    <w:rsid w:val="00220A3B"/>
    <w:rsid w:val="002231C8"/>
    <w:rsid w:val="00224708"/>
    <w:rsid w:val="0024451E"/>
    <w:rsid w:val="00246536"/>
    <w:rsid w:val="00263ABD"/>
    <w:rsid w:val="00267352"/>
    <w:rsid w:val="002708F2"/>
    <w:rsid w:val="00271379"/>
    <w:rsid w:val="00273D95"/>
    <w:rsid w:val="0027644D"/>
    <w:rsid w:val="0027712B"/>
    <w:rsid w:val="0028013F"/>
    <w:rsid w:val="002851A4"/>
    <w:rsid w:val="00293816"/>
    <w:rsid w:val="00294903"/>
    <w:rsid w:val="00295128"/>
    <w:rsid w:val="00295B44"/>
    <w:rsid w:val="002A0C96"/>
    <w:rsid w:val="002A24D1"/>
    <w:rsid w:val="002A4D97"/>
    <w:rsid w:val="002B2D48"/>
    <w:rsid w:val="002B5065"/>
    <w:rsid w:val="002C08FB"/>
    <w:rsid w:val="002C0BBC"/>
    <w:rsid w:val="002C3085"/>
    <w:rsid w:val="002C34EA"/>
    <w:rsid w:val="002D5278"/>
    <w:rsid w:val="002E3447"/>
    <w:rsid w:val="002E5A30"/>
    <w:rsid w:val="002F1855"/>
    <w:rsid w:val="003008A3"/>
    <w:rsid w:val="003037C6"/>
    <w:rsid w:val="003039A2"/>
    <w:rsid w:val="00303BE1"/>
    <w:rsid w:val="00305AFC"/>
    <w:rsid w:val="00305B6E"/>
    <w:rsid w:val="003147A1"/>
    <w:rsid w:val="003160FE"/>
    <w:rsid w:val="00325BA7"/>
    <w:rsid w:val="00330224"/>
    <w:rsid w:val="003354E4"/>
    <w:rsid w:val="003365C8"/>
    <w:rsid w:val="00344CD5"/>
    <w:rsid w:val="00350CE4"/>
    <w:rsid w:val="00350CF5"/>
    <w:rsid w:val="0035449A"/>
    <w:rsid w:val="003573E9"/>
    <w:rsid w:val="00361DD5"/>
    <w:rsid w:val="00375152"/>
    <w:rsid w:val="003808A1"/>
    <w:rsid w:val="00381A8E"/>
    <w:rsid w:val="00382F3A"/>
    <w:rsid w:val="0038406A"/>
    <w:rsid w:val="00393516"/>
    <w:rsid w:val="0039379B"/>
    <w:rsid w:val="00393DFB"/>
    <w:rsid w:val="003A12C9"/>
    <w:rsid w:val="003B0628"/>
    <w:rsid w:val="003C46C2"/>
    <w:rsid w:val="003D03EE"/>
    <w:rsid w:val="003D6AFB"/>
    <w:rsid w:val="003D6DBD"/>
    <w:rsid w:val="003E00B5"/>
    <w:rsid w:val="003E3268"/>
    <w:rsid w:val="003F2F06"/>
    <w:rsid w:val="003F405D"/>
    <w:rsid w:val="00400E7B"/>
    <w:rsid w:val="0040172B"/>
    <w:rsid w:val="00405C0A"/>
    <w:rsid w:val="00410235"/>
    <w:rsid w:val="00413B9B"/>
    <w:rsid w:val="00414F2C"/>
    <w:rsid w:val="0041557F"/>
    <w:rsid w:val="004200F9"/>
    <w:rsid w:val="004257BC"/>
    <w:rsid w:val="0043111F"/>
    <w:rsid w:val="0043146D"/>
    <w:rsid w:val="00433167"/>
    <w:rsid w:val="00437428"/>
    <w:rsid w:val="00440B8D"/>
    <w:rsid w:val="00450B34"/>
    <w:rsid w:val="0045190A"/>
    <w:rsid w:val="00452D29"/>
    <w:rsid w:val="0045740A"/>
    <w:rsid w:val="004606A7"/>
    <w:rsid w:val="00464E94"/>
    <w:rsid w:val="004767C2"/>
    <w:rsid w:val="00486454"/>
    <w:rsid w:val="004904B9"/>
    <w:rsid w:val="004927C5"/>
    <w:rsid w:val="00496C07"/>
    <w:rsid w:val="004A3BBD"/>
    <w:rsid w:val="004A5E5D"/>
    <w:rsid w:val="004B154A"/>
    <w:rsid w:val="004B2A4E"/>
    <w:rsid w:val="004B2ABF"/>
    <w:rsid w:val="004B3243"/>
    <w:rsid w:val="004B36DC"/>
    <w:rsid w:val="004B3B50"/>
    <w:rsid w:val="004B438E"/>
    <w:rsid w:val="004B747B"/>
    <w:rsid w:val="004C3F67"/>
    <w:rsid w:val="004C5491"/>
    <w:rsid w:val="004D270B"/>
    <w:rsid w:val="004D4C21"/>
    <w:rsid w:val="004D7537"/>
    <w:rsid w:val="004E2D7D"/>
    <w:rsid w:val="004E6B61"/>
    <w:rsid w:val="004E7ADC"/>
    <w:rsid w:val="004E7BFE"/>
    <w:rsid w:val="004F572D"/>
    <w:rsid w:val="004F5C05"/>
    <w:rsid w:val="00501F47"/>
    <w:rsid w:val="00503947"/>
    <w:rsid w:val="00516EF2"/>
    <w:rsid w:val="00521C23"/>
    <w:rsid w:val="00531C63"/>
    <w:rsid w:val="00533D0E"/>
    <w:rsid w:val="00535767"/>
    <w:rsid w:val="0053749F"/>
    <w:rsid w:val="00546B56"/>
    <w:rsid w:val="00553A4C"/>
    <w:rsid w:val="00554335"/>
    <w:rsid w:val="00554995"/>
    <w:rsid w:val="00554D5C"/>
    <w:rsid w:val="005565CE"/>
    <w:rsid w:val="00563B4E"/>
    <w:rsid w:val="005708AE"/>
    <w:rsid w:val="00571E0B"/>
    <w:rsid w:val="00573163"/>
    <w:rsid w:val="00580197"/>
    <w:rsid w:val="00596B0C"/>
    <w:rsid w:val="00597D97"/>
    <w:rsid w:val="005A0FA9"/>
    <w:rsid w:val="005A48E0"/>
    <w:rsid w:val="005A7F12"/>
    <w:rsid w:val="005B1FFE"/>
    <w:rsid w:val="005B45DA"/>
    <w:rsid w:val="005B7F1F"/>
    <w:rsid w:val="005C296B"/>
    <w:rsid w:val="005C3CDB"/>
    <w:rsid w:val="005C5932"/>
    <w:rsid w:val="005C6817"/>
    <w:rsid w:val="005C6F14"/>
    <w:rsid w:val="005E1B15"/>
    <w:rsid w:val="005E5059"/>
    <w:rsid w:val="005E775A"/>
    <w:rsid w:val="005F2169"/>
    <w:rsid w:val="005F2BDE"/>
    <w:rsid w:val="005F4F7B"/>
    <w:rsid w:val="005F51FB"/>
    <w:rsid w:val="006115E5"/>
    <w:rsid w:val="00614673"/>
    <w:rsid w:val="00616043"/>
    <w:rsid w:val="00623CC9"/>
    <w:rsid w:val="00626644"/>
    <w:rsid w:val="00640B2C"/>
    <w:rsid w:val="006476D9"/>
    <w:rsid w:val="00650A78"/>
    <w:rsid w:val="00657642"/>
    <w:rsid w:val="00667CAD"/>
    <w:rsid w:val="00670F48"/>
    <w:rsid w:val="00672A98"/>
    <w:rsid w:val="00677399"/>
    <w:rsid w:val="00680449"/>
    <w:rsid w:val="006805D6"/>
    <w:rsid w:val="00681D5E"/>
    <w:rsid w:val="00683E00"/>
    <w:rsid w:val="006851DD"/>
    <w:rsid w:val="00685388"/>
    <w:rsid w:val="00691253"/>
    <w:rsid w:val="0069638D"/>
    <w:rsid w:val="006A5213"/>
    <w:rsid w:val="006A6C78"/>
    <w:rsid w:val="006B1015"/>
    <w:rsid w:val="006C0257"/>
    <w:rsid w:val="006C0E29"/>
    <w:rsid w:val="006C2C07"/>
    <w:rsid w:val="006D30FE"/>
    <w:rsid w:val="006D3453"/>
    <w:rsid w:val="006D3757"/>
    <w:rsid w:val="006D45FD"/>
    <w:rsid w:val="006D59AA"/>
    <w:rsid w:val="006D6D35"/>
    <w:rsid w:val="006E01C1"/>
    <w:rsid w:val="006E2E80"/>
    <w:rsid w:val="006E44BA"/>
    <w:rsid w:val="006F0DAB"/>
    <w:rsid w:val="006F2735"/>
    <w:rsid w:val="006F585B"/>
    <w:rsid w:val="006F7348"/>
    <w:rsid w:val="006F796D"/>
    <w:rsid w:val="0070155F"/>
    <w:rsid w:val="00704D10"/>
    <w:rsid w:val="00705F33"/>
    <w:rsid w:val="00711301"/>
    <w:rsid w:val="00713A7E"/>
    <w:rsid w:val="00722628"/>
    <w:rsid w:val="0072358E"/>
    <w:rsid w:val="00725F23"/>
    <w:rsid w:val="007261FC"/>
    <w:rsid w:val="007316EA"/>
    <w:rsid w:val="00735191"/>
    <w:rsid w:val="00735843"/>
    <w:rsid w:val="007372A4"/>
    <w:rsid w:val="00741B04"/>
    <w:rsid w:val="0075314C"/>
    <w:rsid w:val="00757837"/>
    <w:rsid w:val="0076115C"/>
    <w:rsid w:val="007663CA"/>
    <w:rsid w:val="007664F3"/>
    <w:rsid w:val="00767F24"/>
    <w:rsid w:val="00782A7C"/>
    <w:rsid w:val="00784EA9"/>
    <w:rsid w:val="00790BBF"/>
    <w:rsid w:val="00790DEA"/>
    <w:rsid w:val="0079197C"/>
    <w:rsid w:val="007953FD"/>
    <w:rsid w:val="007A35B9"/>
    <w:rsid w:val="007A6485"/>
    <w:rsid w:val="007B77D6"/>
    <w:rsid w:val="007C0B6E"/>
    <w:rsid w:val="007C12B4"/>
    <w:rsid w:val="007C15E1"/>
    <w:rsid w:val="007C19C9"/>
    <w:rsid w:val="007C2E55"/>
    <w:rsid w:val="007D3A15"/>
    <w:rsid w:val="007D4836"/>
    <w:rsid w:val="007D5988"/>
    <w:rsid w:val="007D6CFE"/>
    <w:rsid w:val="007E2C84"/>
    <w:rsid w:val="007E3545"/>
    <w:rsid w:val="007E7837"/>
    <w:rsid w:val="007F0095"/>
    <w:rsid w:val="008007C0"/>
    <w:rsid w:val="00801D9E"/>
    <w:rsid w:val="0081058C"/>
    <w:rsid w:val="00810F7A"/>
    <w:rsid w:val="00811455"/>
    <w:rsid w:val="00815D4D"/>
    <w:rsid w:val="00820B76"/>
    <w:rsid w:val="00823AB7"/>
    <w:rsid w:val="008338F7"/>
    <w:rsid w:val="00836397"/>
    <w:rsid w:val="0084183D"/>
    <w:rsid w:val="00845054"/>
    <w:rsid w:val="00852D1C"/>
    <w:rsid w:val="00852F43"/>
    <w:rsid w:val="00856147"/>
    <w:rsid w:val="00860F40"/>
    <w:rsid w:val="008615C9"/>
    <w:rsid w:val="00864020"/>
    <w:rsid w:val="00873C08"/>
    <w:rsid w:val="00875FE3"/>
    <w:rsid w:val="00877145"/>
    <w:rsid w:val="00886DCA"/>
    <w:rsid w:val="00892556"/>
    <w:rsid w:val="00892B3A"/>
    <w:rsid w:val="008979D5"/>
    <w:rsid w:val="008A4C3B"/>
    <w:rsid w:val="008B2AD7"/>
    <w:rsid w:val="008B54DD"/>
    <w:rsid w:val="008C1D33"/>
    <w:rsid w:val="008C3179"/>
    <w:rsid w:val="008C355B"/>
    <w:rsid w:val="008D6B7E"/>
    <w:rsid w:val="008D7845"/>
    <w:rsid w:val="008E021A"/>
    <w:rsid w:val="008E633C"/>
    <w:rsid w:val="008F4B4F"/>
    <w:rsid w:val="00901B7B"/>
    <w:rsid w:val="00902C84"/>
    <w:rsid w:val="00903142"/>
    <w:rsid w:val="009031EA"/>
    <w:rsid w:val="00906DBF"/>
    <w:rsid w:val="00923B23"/>
    <w:rsid w:val="00933374"/>
    <w:rsid w:val="00937ED0"/>
    <w:rsid w:val="00941C87"/>
    <w:rsid w:val="00942983"/>
    <w:rsid w:val="00942C26"/>
    <w:rsid w:val="00944247"/>
    <w:rsid w:val="00946C39"/>
    <w:rsid w:val="00950C18"/>
    <w:rsid w:val="00952797"/>
    <w:rsid w:val="00953DEF"/>
    <w:rsid w:val="00962DFD"/>
    <w:rsid w:val="00963DC7"/>
    <w:rsid w:val="00966C79"/>
    <w:rsid w:val="00975AA1"/>
    <w:rsid w:val="009777D3"/>
    <w:rsid w:val="00980CAA"/>
    <w:rsid w:val="0098204B"/>
    <w:rsid w:val="0098290A"/>
    <w:rsid w:val="00983195"/>
    <w:rsid w:val="00983D60"/>
    <w:rsid w:val="009852D5"/>
    <w:rsid w:val="009859E6"/>
    <w:rsid w:val="009936B9"/>
    <w:rsid w:val="0099508D"/>
    <w:rsid w:val="009A0A5D"/>
    <w:rsid w:val="009A20D5"/>
    <w:rsid w:val="009B58B7"/>
    <w:rsid w:val="009C009A"/>
    <w:rsid w:val="009C594A"/>
    <w:rsid w:val="009C6933"/>
    <w:rsid w:val="009D5E7D"/>
    <w:rsid w:val="009E0330"/>
    <w:rsid w:val="009E1EEE"/>
    <w:rsid w:val="009E6FA2"/>
    <w:rsid w:val="009E7D27"/>
    <w:rsid w:val="009F1B7F"/>
    <w:rsid w:val="009F2C17"/>
    <w:rsid w:val="00A029A8"/>
    <w:rsid w:val="00A04C7A"/>
    <w:rsid w:val="00A058E5"/>
    <w:rsid w:val="00A10C1A"/>
    <w:rsid w:val="00A1660D"/>
    <w:rsid w:val="00A17863"/>
    <w:rsid w:val="00A20417"/>
    <w:rsid w:val="00A2072E"/>
    <w:rsid w:val="00A21CA2"/>
    <w:rsid w:val="00A237BB"/>
    <w:rsid w:val="00A27F29"/>
    <w:rsid w:val="00A31E9E"/>
    <w:rsid w:val="00A32EBD"/>
    <w:rsid w:val="00A365A1"/>
    <w:rsid w:val="00A410B7"/>
    <w:rsid w:val="00A43AF5"/>
    <w:rsid w:val="00A458ED"/>
    <w:rsid w:val="00A4648A"/>
    <w:rsid w:val="00A50013"/>
    <w:rsid w:val="00A509AB"/>
    <w:rsid w:val="00A5259C"/>
    <w:rsid w:val="00A56750"/>
    <w:rsid w:val="00A56C62"/>
    <w:rsid w:val="00A56CF4"/>
    <w:rsid w:val="00A61BCD"/>
    <w:rsid w:val="00A71E4A"/>
    <w:rsid w:val="00A73B29"/>
    <w:rsid w:val="00A73F6C"/>
    <w:rsid w:val="00A75707"/>
    <w:rsid w:val="00A82078"/>
    <w:rsid w:val="00A831B5"/>
    <w:rsid w:val="00A838C8"/>
    <w:rsid w:val="00A8628C"/>
    <w:rsid w:val="00A91C42"/>
    <w:rsid w:val="00A9516B"/>
    <w:rsid w:val="00A96DC3"/>
    <w:rsid w:val="00A9780A"/>
    <w:rsid w:val="00AA00AF"/>
    <w:rsid w:val="00AA2FC9"/>
    <w:rsid w:val="00AA42BC"/>
    <w:rsid w:val="00AA7649"/>
    <w:rsid w:val="00AA7AC9"/>
    <w:rsid w:val="00AB283D"/>
    <w:rsid w:val="00AB4DB6"/>
    <w:rsid w:val="00AB75F1"/>
    <w:rsid w:val="00AC0415"/>
    <w:rsid w:val="00AC0445"/>
    <w:rsid w:val="00AD312E"/>
    <w:rsid w:val="00AE0BB2"/>
    <w:rsid w:val="00AE3EAF"/>
    <w:rsid w:val="00AE579C"/>
    <w:rsid w:val="00B024B0"/>
    <w:rsid w:val="00B03FB8"/>
    <w:rsid w:val="00B0652A"/>
    <w:rsid w:val="00B12BAC"/>
    <w:rsid w:val="00B166B9"/>
    <w:rsid w:val="00B17ACF"/>
    <w:rsid w:val="00B2303B"/>
    <w:rsid w:val="00B24F1F"/>
    <w:rsid w:val="00B25C43"/>
    <w:rsid w:val="00B26440"/>
    <w:rsid w:val="00B32284"/>
    <w:rsid w:val="00B34EDA"/>
    <w:rsid w:val="00B361D8"/>
    <w:rsid w:val="00B37020"/>
    <w:rsid w:val="00B40AEC"/>
    <w:rsid w:val="00B46F29"/>
    <w:rsid w:val="00B46FF1"/>
    <w:rsid w:val="00B51748"/>
    <w:rsid w:val="00B57198"/>
    <w:rsid w:val="00B664A0"/>
    <w:rsid w:val="00B6713F"/>
    <w:rsid w:val="00B676C4"/>
    <w:rsid w:val="00B67945"/>
    <w:rsid w:val="00B67A02"/>
    <w:rsid w:val="00B7186B"/>
    <w:rsid w:val="00B7643A"/>
    <w:rsid w:val="00B7762E"/>
    <w:rsid w:val="00B85023"/>
    <w:rsid w:val="00B879D2"/>
    <w:rsid w:val="00B97D59"/>
    <w:rsid w:val="00BA0B87"/>
    <w:rsid w:val="00BA2456"/>
    <w:rsid w:val="00BA4240"/>
    <w:rsid w:val="00BA469B"/>
    <w:rsid w:val="00BA5C69"/>
    <w:rsid w:val="00BA6F40"/>
    <w:rsid w:val="00BB1A20"/>
    <w:rsid w:val="00BB2FEF"/>
    <w:rsid w:val="00BB35D6"/>
    <w:rsid w:val="00BB4A5B"/>
    <w:rsid w:val="00BC0DC5"/>
    <w:rsid w:val="00BC1A20"/>
    <w:rsid w:val="00BC2889"/>
    <w:rsid w:val="00BC63F4"/>
    <w:rsid w:val="00BD00BA"/>
    <w:rsid w:val="00BD2721"/>
    <w:rsid w:val="00BD68DC"/>
    <w:rsid w:val="00BF0813"/>
    <w:rsid w:val="00BF2534"/>
    <w:rsid w:val="00BF7789"/>
    <w:rsid w:val="00BF79DC"/>
    <w:rsid w:val="00C0048F"/>
    <w:rsid w:val="00C02B6B"/>
    <w:rsid w:val="00C040D6"/>
    <w:rsid w:val="00C0793A"/>
    <w:rsid w:val="00C10FEE"/>
    <w:rsid w:val="00C1132B"/>
    <w:rsid w:val="00C118C0"/>
    <w:rsid w:val="00C175EF"/>
    <w:rsid w:val="00C22A75"/>
    <w:rsid w:val="00C26A2E"/>
    <w:rsid w:val="00C31407"/>
    <w:rsid w:val="00C33925"/>
    <w:rsid w:val="00C35DE1"/>
    <w:rsid w:val="00C3795C"/>
    <w:rsid w:val="00C4082A"/>
    <w:rsid w:val="00C42FC1"/>
    <w:rsid w:val="00C43196"/>
    <w:rsid w:val="00C43E21"/>
    <w:rsid w:val="00C45C6E"/>
    <w:rsid w:val="00C524AA"/>
    <w:rsid w:val="00C540AA"/>
    <w:rsid w:val="00C54689"/>
    <w:rsid w:val="00C657B9"/>
    <w:rsid w:val="00C76D58"/>
    <w:rsid w:val="00C80113"/>
    <w:rsid w:val="00C81B3A"/>
    <w:rsid w:val="00C844D3"/>
    <w:rsid w:val="00C8721A"/>
    <w:rsid w:val="00C87E4C"/>
    <w:rsid w:val="00C93CCD"/>
    <w:rsid w:val="00C95665"/>
    <w:rsid w:val="00C96D34"/>
    <w:rsid w:val="00CA0CB4"/>
    <w:rsid w:val="00CA166E"/>
    <w:rsid w:val="00CB2359"/>
    <w:rsid w:val="00CB3079"/>
    <w:rsid w:val="00CB6C08"/>
    <w:rsid w:val="00CC499A"/>
    <w:rsid w:val="00CD0DCA"/>
    <w:rsid w:val="00CD19E6"/>
    <w:rsid w:val="00CD5405"/>
    <w:rsid w:val="00CD7D53"/>
    <w:rsid w:val="00D02A22"/>
    <w:rsid w:val="00D106BC"/>
    <w:rsid w:val="00D120F9"/>
    <w:rsid w:val="00D12F61"/>
    <w:rsid w:val="00D15ED0"/>
    <w:rsid w:val="00D201C6"/>
    <w:rsid w:val="00D21774"/>
    <w:rsid w:val="00D438C3"/>
    <w:rsid w:val="00D44D2B"/>
    <w:rsid w:val="00D460DA"/>
    <w:rsid w:val="00D50355"/>
    <w:rsid w:val="00D505AB"/>
    <w:rsid w:val="00D54128"/>
    <w:rsid w:val="00D55F16"/>
    <w:rsid w:val="00D62690"/>
    <w:rsid w:val="00D6371B"/>
    <w:rsid w:val="00D638E0"/>
    <w:rsid w:val="00D65E8A"/>
    <w:rsid w:val="00D70673"/>
    <w:rsid w:val="00D716BA"/>
    <w:rsid w:val="00D73CC6"/>
    <w:rsid w:val="00D8404D"/>
    <w:rsid w:val="00D842E5"/>
    <w:rsid w:val="00D87C12"/>
    <w:rsid w:val="00D90C24"/>
    <w:rsid w:val="00D92B80"/>
    <w:rsid w:val="00D960ED"/>
    <w:rsid w:val="00DA00C3"/>
    <w:rsid w:val="00DA38B1"/>
    <w:rsid w:val="00DA39AA"/>
    <w:rsid w:val="00DA4D45"/>
    <w:rsid w:val="00DB0A73"/>
    <w:rsid w:val="00DB4F41"/>
    <w:rsid w:val="00DC2952"/>
    <w:rsid w:val="00DD2557"/>
    <w:rsid w:val="00DE16F7"/>
    <w:rsid w:val="00DE3598"/>
    <w:rsid w:val="00DF1AB7"/>
    <w:rsid w:val="00DF5DC1"/>
    <w:rsid w:val="00E01030"/>
    <w:rsid w:val="00E01B91"/>
    <w:rsid w:val="00E040CE"/>
    <w:rsid w:val="00E07C02"/>
    <w:rsid w:val="00E12B06"/>
    <w:rsid w:val="00E15BF6"/>
    <w:rsid w:val="00E16B83"/>
    <w:rsid w:val="00E37A55"/>
    <w:rsid w:val="00E45B74"/>
    <w:rsid w:val="00E46122"/>
    <w:rsid w:val="00E54005"/>
    <w:rsid w:val="00E60092"/>
    <w:rsid w:val="00E62C41"/>
    <w:rsid w:val="00E63297"/>
    <w:rsid w:val="00E7128F"/>
    <w:rsid w:val="00E715E9"/>
    <w:rsid w:val="00E71CB9"/>
    <w:rsid w:val="00E73698"/>
    <w:rsid w:val="00E77E23"/>
    <w:rsid w:val="00E815F6"/>
    <w:rsid w:val="00E8251C"/>
    <w:rsid w:val="00E844A0"/>
    <w:rsid w:val="00E868A9"/>
    <w:rsid w:val="00E9437D"/>
    <w:rsid w:val="00EA7766"/>
    <w:rsid w:val="00EB0A17"/>
    <w:rsid w:val="00EB22A7"/>
    <w:rsid w:val="00EC1B72"/>
    <w:rsid w:val="00EC2949"/>
    <w:rsid w:val="00EC480C"/>
    <w:rsid w:val="00ED0932"/>
    <w:rsid w:val="00ED1D00"/>
    <w:rsid w:val="00EE319F"/>
    <w:rsid w:val="00EE4685"/>
    <w:rsid w:val="00EF1BF3"/>
    <w:rsid w:val="00EF27C1"/>
    <w:rsid w:val="00EF5C29"/>
    <w:rsid w:val="00EF7C44"/>
    <w:rsid w:val="00F054CA"/>
    <w:rsid w:val="00F0709F"/>
    <w:rsid w:val="00F13ED2"/>
    <w:rsid w:val="00F213D0"/>
    <w:rsid w:val="00F27ACB"/>
    <w:rsid w:val="00F3616F"/>
    <w:rsid w:val="00F407F3"/>
    <w:rsid w:val="00F41AFA"/>
    <w:rsid w:val="00F505CB"/>
    <w:rsid w:val="00F51875"/>
    <w:rsid w:val="00F54217"/>
    <w:rsid w:val="00F6037E"/>
    <w:rsid w:val="00F6618F"/>
    <w:rsid w:val="00F66921"/>
    <w:rsid w:val="00F70DD5"/>
    <w:rsid w:val="00F73165"/>
    <w:rsid w:val="00F77B34"/>
    <w:rsid w:val="00F8176C"/>
    <w:rsid w:val="00F82206"/>
    <w:rsid w:val="00F8289A"/>
    <w:rsid w:val="00F8468A"/>
    <w:rsid w:val="00F90BCE"/>
    <w:rsid w:val="00F92907"/>
    <w:rsid w:val="00F97880"/>
    <w:rsid w:val="00FA29C4"/>
    <w:rsid w:val="00FA5687"/>
    <w:rsid w:val="00FB5508"/>
    <w:rsid w:val="00FB7894"/>
    <w:rsid w:val="00FC2881"/>
    <w:rsid w:val="00FC2A46"/>
    <w:rsid w:val="00FD1034"/>
    <w:rsid w:val="00FD30A7"/>
    <w:rsid w:val="00FD776B"/>
    <w:rsid w:val="00FD7DC1"/>
    <w:rsid w:val="00FE0F0B"/>
    <w:rsid w:val="00FE1540"/>
    <w:rsid w:val="00FE2CBD"/>
    <w:rsid w:val="00FE3FA2"/>
    <w:rsid w:val="00FE5417"/>
    <w:rsid w:val="00FE5AD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2" type="connector" idref="#AutoShape 3"/>
      </o:rules>
    </o:shapelayout>
  </w:shapeDefaults>
  <w:decimalSymbol w:val="."/>
  <w:listSeparator w:val=","/>
  <w15:docId w15:val="{89464F1D-DE6B-45F2-9462-F9190850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2A628F"/>
    <w:rPr>
      <w:rFonts w:ascii="Lucida Grande" w:hAnsi="Lucida Grande" w:cs="Lucida Grande"/>
      <w:sz w:val="18"/>
      <w:szCs w:val="18"/>
    </w:rPr>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BD2721"/>
    <w:pPr>
      <w:spacing w:before="200"/>
      <w:outlineLvl w:val="0"/>
    </w:pPr>
    <w:rPr>
      <w:rFonts w:cs="Arial"/>
      <w:color w:val="00BCE4"/>
      <w:sz w:val="32"/>
      <w:szCs w:val="52"/>
      <w:lang w:val="en-US"/>
    </w:rPr>
  </w:style>
  <w:style w:type="paragraph" w:customStyle="1" w:styleId="AHPRAbody">
    <w:name w:val="AHPRA body"/>
    <w:basedOn w:val="Normal"/>
    <w:link w:val="AHPRAbodyChar"/>
    <w:qFormat/>
    <w:rsid w:val="00BD2721"/>
    <w:rPr>
      <w:sz w:val="20"/>
      <w:lang w:eastAsia="en-AU"/>
    </w:rPr>
  </w:style>
  <w:style w:type="paragraph" w:customStyle="1" w:styleId="AHPRAbodybold">
    <w:name w:val="AHPRA body bold"/>
    <w:basedOn w:val="AHPRAbody"/>
    <w:link w:val="AHPRAbodyboldChar"/>
    <w:qFormat/>
    <w:rsid w:val="00BD2721"/>
    <w:rPr>
      <w:b/>
    </w:rPr>
  </w:style>
  <w:style w:type="paragraph" w:customStyle="1" w:styleId="AHPRADocumentsubheading">
    <w:name w:val="AHPRA Document subheading"/>
    <w:basedOn w:val="Normal"/>
    <w:next w:val="Normal"/>
    <w:qFormat/>
    <w:rsid w:val="00BD2721"/>
    <w:pPr>
      <w:outlineLvl w:val="0"/>
    </w:pPr>
    <w:rPr>
      <w:rFonts w:cs="Arial"/>
      <w:color w:val="5F5E62"/>
      <w:sz w:val="28"/>
      <w:szCs w:val="52"/>
      <w:lang w:val="en-US"/>
    </w:rPr>
  </w:style>
  <w:style w:type="paragraph" w:customStyle="1" w:styleId="AHPRASubheading">
    <w:name w:val="AHPRA Subheading"/>
    <w:basedOn w:val="Normal"/>
    <w:link w:val="AHPRASubheadingChar"/>
    <w:qFormat/>
    <w:rsid w:val="00BD2721"/>
    <w:pPr>
      <w:spacing w:before="200"/>
    </w:pPr>
    <w:rPr>
      <w:b/>
      <w:color w:val="007DC3"/>
      <w:sz w:val="20"/>
      <w:lang w:eastAsia="en-AU"/>
    </w:rPr>
  </w:style>
  <w:style w:type="paragraph" w:customStyle="1" w:styleId="AHPRASubheadinglevel2">
    <w:name w:val="AHPRA Subheading level 2"/>
    <w:basedOn w:val="AHPRASubheading"/>
    <w:next w:val="Normal"/>
    <w:rsid w:val="00BD2721"/>
    <w:rPr>
      <w:color w:val="auto"/>
    </w:rPr>
  </w:style>
  <w:style w:type="paragraph" w:customStyle="1" w:styleId="AHPRASubheadinglevel3">
    <w:name w:val="AHPRA Subheading level 3"/>
    <w:basedOn w:val="AHPRASubheading"/>
    <w:next w:val="Normal"/>
    <w:rsid w:val="00BD2721"/>
    <w:rPr>
      <w:b w:val="0"/>
    </w:rPr>
  </w:style>
  <w:style w:type="paragraph" w:customStyle="1" w:styleId="AHPRABulletlevel1">
    <w:name w:val="AHPRA Bullet level 1"/>
    <w:basedOn w:val="Normal"/>
    <w:link w:val="AHPRABulletlevel1Char"/>
    <w:qFormat/>
    <w:rsid w:val="00BD2721"/>
    <w:pPr>
      <w:numPr>
        <w:numId w:val="25"/>
      </w:numPr>
      <w:spacing w:after="0"/>
      <w:ind w:left="369" w:hanging="369"/>
    </w:pPr>
    <w:rPr>
      <w:sz w:val="20"/>
      <w:lang w:val="en-US"/>
    </w:rPr>
  </w:style>
  <w:style w:type="paragraph" w:customStyle="1" w:styleId="AHPRABulletlevel2">
    <w:name w:val="AHPRA Bullet level 2"/>
    <w:basedOn w:val="AHPRABulletlevel1"/>
    <w:rsid w:val="00BD2721"/>
    <w:pPr>
      <w:numPr>
        <w:numId w:val="0"/>
      </w:numPr>
    </w:pPr>
  </w:style>
  <w:style w:type="paragraph" w:customStyle="1" w:styleId="AHPRABulletlevel3">
    <w:name w:val="AHPRA Bullet level 3"/>
    <w:basedOn w:val="AHPRABulletlevel2"/>
    <w:rsid w:val="00BD2721"/>
    <w:pPr>
      <w:numPr>
        <w:numId w:val="26"/>
      </w:numPr>
    </w:pPr>
  </w:style>
  <w:style w:type="paragraph" w:customStyle="1" w:styleId="AHPRANumberedlistlevel2">
    <w:name w:val="AHPRA Numbered list level 2"/>
    <w:basedOn w:val="AHPRANumberedlistlevel1"/>
    <w:rsid w:val="00BD2721"/>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BD2721"/>
    <w:pPr>
      <w:numPr>
        <w:numId w:val="42"/>
      </w:numPr>
    </w:pPr>
    <w:rPr>
      <w:lang w:eastAsia="en-US"/>
    </w:rPr>
  </w:style>
  <w:style w:type="paragraph" w:customStyle="1" w:styleId="AHPRANumberedlistlevel2withspace">
    <w:name w:val="AHPRA Numbered list level 2 with space"/>
    <w:basedOn w:val="AHPRANumberedlistlevel2"/>
    <w:next w:val="AHPRAbody"/>
    <w:rsid w:val="00BD2721"/>
    <w:pPr>
      <w:numPr>
        <w:ilvl w:val="0"/>
        <w:numId w:val="0"/>
      </w:numPr>
      <w:spacing w:after="240"/>
    </w:pPr>
  </w:style>
  <w:style w:type="paragraph" w:customStyle="1" w:styleId="AHPRAtableheading">
    <w:name w:val="AHPRA table heading"/>
    <w:basedOn w:val="AHPRASubheadinglevel2"/>
    <w:rsid w:val="00BD2721"/>
    <w:pPr>
      <w:spacing w:before="120" w:after="120"/>
      <w:jc w:val="center"/>
    </w:pPr>
  </w:style>
  <w:style w:type="paragraph" w:customStyle="1" w:styleId="AHPRABulletlevel1last">
    <w:name w:val="AHPRA Bullet level 1 last"/>
    <w:basedOn w:val="AHPRABulletlevel1"/>
    <w:next w:val="Normal"/>
    <w:rsid w:val="00BD2721"/>
    <w:pPr>
      <w:spacing w:after="200"/>
    </w:pPr>
  </w:style>
  <w:style w:type="paragraph" w:customStyle="1" w:styleId="AHPRANumberedlistlevel1withspace">
    <w:name w:val="AHPRA Numbered list level 1 with space"/>
    <w:basedOn w:val="AHPRANumberedlistlevel1"/>
    <w:next w:val="AHPRAbody"/>
    <w:rsid w:val="00BD2721"/>
    <w:pPr>
      <w:numPr>
        <w:numId w:val="0"/>
      </w:num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BD2721"/>
    <w:rPr>
      <w:b/>
      <w:szCs w:val="18"/>
    </w:r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BD2721"/>
    <w:pPr>
      <w:jc w:val="center"/>
    </w:pPr>
    <w:rPr>
      <w:rFonts w:cs="Arial"/>
      <w:color w:val="5F5E62"/>
      <w:sz w:val="18"/>
      <w:lang w:val="en-US"/>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BD2721"/>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BD2721"/>
    <w:pPr>
      <w:numPr>
        <w:numId w:val="3"/>
      </w:numPr>
    </w:pPr>
  </w:style>
  <w:style w:type="numbering" w:customStyle="1" w:styleId="AHPRANumberedheadinglist">
    <w:name w:val="AHPRA Numbered heading list"/>
    <w:uiPriority w:val="99"/>
    <w:rsid w:val="00BD2721"/>
    <w:pPr>
      <w:numPr>
        <w:numId w:val="4"/>
      </w:numPr>
    </w:pPr>
  </w:style>
  <w:style w:type="paragraph" w:customStyle="1" w:styleId="AHPRANumberedlistlevel3withspace">
    <w:name w:val="AHPRA Numbered list level 3 with space"/>
    <w:basedOn w:val="AHPRANumberedlistlevel3"/>
    <w:next w:val="AHPRAbody"/>
    <w:rsid w:val="00BD2721"/>
    <w:pPr>
      <w:numPr>
        <w:ilvl w:val="0"/>
        <w:numId w:val="0"/>
      </w:num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BD2721"/>
    <w:pPr>
      <w:spacing w:after="200"/>
    </w:pPr>
  </w:style>
  <w:style w:type="paragraph" w:customStyle="1" w:styleId="AHPRABulletlevel3last">
    <w:name w:val="AHPRA Bullet level 3 last"/>
    <w:basedOn w:val="AHPRABulletlevel3"/>
    <w:next w:val="AHPRAbody"/>
    <w:rsid w:val="00BD2721"/>
    <w:pPr>
      <w:numPr>
        <w:numId w:val="0"/>
      </w:numPr>
      <w:spacing w:after="200"/>
    </w:pPr>
  </w:style>
  <w:style w:type="paragraph" w:customStyle="1" w:styleId="AHPRAbodyitalics">
    <w:name w:val="AHPRA body italics"/>
    <w:basedOn w:val="AHPRAbodybold"/>
    <w:link w:val="AHPRAbodyitalicsChar"/>
    <w:rsid w:val="00BD2721"/>
    <w:rPr>
      <w:i/>
    </w:rPr>
  </w:style>
  <w:style w:type="paragraph" w:customStyle="1" w:styleId="AHPRAbodyunderline">
    <w:name w:val="AHPRA body underline"/>
    <w:basedOn w:val="AHPRAbodyitalics"/>
    <w:link w:val="AHPRAbodyunderlineChar"/>
    <w:rsid w:val="00BD2721"/>
    <w:rPr>
      <w:i w:val="0"/>
      <w:u w:val="single"/>
    </w:rPr>
  </w:style>
  <w:style w:type="paragraph" w:customStyle="1" w:styleId="AHPRAfirstpagefooter">
    <w:name w:val="AHPRA first page footer"/>
    <w:basedOn w:val="AHPRAfooter"/>
    <w:rsid w:val="00BD2721"/>
    <w:rPr>
      <w:b/>
    </w:rPr>
  </w:style>
  <w:style w:type="paragraph" w:customStyle="1" w:styleId="AHPRAfootnote">
    <w:name w:val="AHPRA footnote"/>
    <w:basedOn w:val="AHPRASubheading"/>
    <w:rsid w:val="00BD2721"/>
    <w:pPr>
      <w:spacing w:before="0" w:after="120"/>
    </w:pPr>
    <w:rPr>
      <w:b w:val="0"/>
      <w:color w:val="auto"/>
      <w:sz w:val="18"/>
      <w:szCs w:val="18"/>
    </w:rPr>
  </w:style>
  <w:style w:type="paragraph" w:customStyle="1" w:styleId="AHPRANumberedlistlevel1">
    <w:name w:val="AHPRA Numbered list level 1"/>
    <w:basedOn w:val="AHPRABulletlevel1"/>
    <w:qFormat/>
    <w:rsid w:val="00BD2721"/>
    <w:pPr>
      <w:numPr>
        <w:numId w:val="38"/>
      </w:numPr>
    </w:pPr>
  </w:style>
  <w:style w:type="paragraph" w:customStyle="1" w:styleId="AHPRANumberedlistlevel3">
    <w:name w:val="AHPRA Numbered list level 3"/>
    <w:basedOn w:val="AHPRANumberedlistlevel1"/>
    <w:rsid w:val="00BD2721"/>
    <w:pPr>
      <w:numPr>
        <w:ilvl w:val="2"/>
      </w:numPr>
    </w:pPr>
  </w:style>
  <w:style w:type="paragraph" w:customStyle="1" w:styleId="AHPRANumberedsubheadinglevel2">
    <w:name w:val="AHPRA Numbered subheading level 2"/>
    <w:basedOn w:val="AHPRANumberedsubheadinglevel1"/>
    <w:next w:val="AHPRAbody"/>
    <w:rsid w:val="00BD2721"/>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BD2721"/>
    <w:pPr>
      <w:numPr>
        <w:ilvl w:val="2"/>
      </w:numPr>
    </w:pPr>
    <w:rPr>
      <w:b w:val="0"/>
      <w:color w:val="007DC3"/>
    </w:rPr>
  </w:style>
  <w:style w:type="paragraph" w:customStyle="1" w:styleId="AHPRAtablebullets0">
    <w:name w:val="AHPRA table bullets"/>
    <w:basedOn w:val="AHPRABulletlevel1"/>
    <w:rsid w:val="00BD2721"/>
    <w:pPr>
      <w:numPr>
        <w:numId w:val="0"/>
      </w:numPr>
    </w:pPr>
  </w:style>
  <w:style w:type="character" w:customStyle="1" w:styleId="AHPRAbodyChar">
    <w:name w:val="AHPRA body Char"/>
    <w:basedOn w:val="DefaultParagraphFont"/>
    <w:link w:val="AHPRAbody"/>
    <w:rsid w:val="000E7E28"/>
    <w:rPr>
      <w:szCs w:val="24"/>
      <w:lang w:val="en-AU" w:eastAsia="en-AU"/>
    </w:rPr>
  </w:style>
  <w:style w:type="character" w:customStyle="1" w:styleId="AHPRAbodyboldChar">
    <w:name w:val="AHPRA body bold Char"/>
    <w:basedOn w:val="AHPRAbodyChar"/>
    <w:link w:val="AHPRAbodybold"/>
    <w:rsid w:val="000E7E28"/>
    <w:rPr>
      <w:b/>
      <w:szCs w:val="24"/>
      <w:lang w:val="en-AU" w:eastAsia="en-AU"/>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b/>
      <w:i/>
      <w:szCs w:val="24"/>
      <w:lang w:val="en-AU" w:eastAsia="en-AU"/>
    </w:rPr>
  </w:style>
  <w:style w:type="character" w:customStyle="1" w:styleId="AHPRAbodyunderlineChar">
    <w:name w:val="AHPRA body underline Char"/>
    <w:basedOn w:val="AHPRAbodyitalicsChar"/>
    <w:link w:val="AHPRAbodyunderline"/>
    <w:rsid w:val="000E7E28"/>
    <w:rPr>
      <w:b/>
      <w:i/>
      <w:szCs w:val="24"/>
      <w:u w:val="single"/>
      <w:lang w:val="en-AU" w:eastAsia="en-AU"/>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Headline">
    <w:name w:val="AHPRA Headline"/>
    <w:basedOn w:val="Normal"/>
    <w:qFormat/>
    <w:rsid w:val="00975AA1"/>
    <w:rPr>
      <w:color w:val="008EC4"/>
      <w:sz w:val="28"/>
      <w:lang w:val="en-US"/>
    </w:rPr>
  </w:style>
  <w:style w:type="paragraph" w:styleId="ListParagraph">
    <w:name w:val="List Paragraph"/>
    <w:basedOn w:val="Normal"/>
    <w:link w:val="ListParagraphChar"/>
    <w:uiPriority w:val="34"/>
    <w:qFormat/>
    <w:rsid w:val="00975AA1"/>
    <w:pPr>
      <w:spacing w:line="276" w:lineRule="auto"/>
      <w:ind w:left="720"/>
    </w:pPr>
    <w:rPr>
      <w:rFonts w:ascii="Calibri" w:eastAsia="Times New Roman" w:hAnsi="Calibri"/>
      <w:sz w:val="22"/>
      <w:szCs w:val="22"/>
    </w:rPr>
  </w:style>
  <w:style w:type="character" w:customStyle="1" w:styleId="ListParagraphChar">
    <w:name w:val="List Paragraph Char"/>
    <w:link w:val="ListParagraph"/>
    <w:uiPriority w:val="34"/>
    <w:locked/>
    <w:rsid w:val="00975AA1"/>
    <w:rPr>
      <w:rFonts w:ascii="Calibri" w:eastAsia="Times New Roman" w:hAnsi="Calibri"/>
      <w:sz w:val="22"/>
      <w:szCs w:val="22"/>
      <w:lang w:val="en-AU"/>
    </w:rPr>
  </w:style>
  <w:style w:type="paragraph" w:styleId="Footer">
    <w:name w:val="footer"/>
    <w:basedOn w:val="Normal"/>
    <w:link w:val="FooterChar"/>
    <w:uiPriority w:val="99"/>
    <w:rsid w:val="004B2A4E"/>
    <w:pPr>
      <w:tabs>
        <w:tab w:val="center" w:pos="4513"/>
        <w:tab w:val="right" w:pos="9026"/>
      </w:tabs>
      <w:spacing w:after="0"/>
    </w:pPr>
  </w:style>
  <w:style w:type="character" w:customStyle="1" w:styleId="FooterChar">
    <w:name w:val="Footer Char"/>
    <w:basedOn w:val="DefaultParagraphFont"/>
    <w:link w:val="Footer"/>
    <w:uiPriority w:val="99"/>
    <w:rsid w:val="004B2A4E"/>
    <w:rPr>
      <w:sz w:val="24"/>
      <w:szCs w:val="24"/>
      <w:lang w:val="en-AU"/>
    </w:rPr>
  </w:style>
  <w:style w:type="paragraph" w:customStyle="1" w:styleId="Default">
    <w:name w:val="Default"/>
    <w:rsid w:val="00CB3079"/>
    <w:pPr>
      <w:autoSpaceDE w:val="0"/>
      <w:autoSpaceDN w:val="0"/>
      <w:adjustRightInd w:val="0"/>
    </w:pPr>
    <w:rPr>
      <w:rFonts w:cs="Arial"/>
      <w:color w:val="000000"/>
      <w:sz w:val="24"/>
      <w:szCs w:val="24"/>
      <w:lang w:val="en-AU"/>
    </w:rPr>
  </w:style>
  <w:style w:type="character" w:styleId="FollowedHyperlink">
    <w:name w:val="FollowedHyperlink"/>
    <w:basedOn w:val="DefaultParagraphFont"/>
    <w:uiPriority w:val="1"/>
    <w:semiHidden/>
    <w:unhideWhenUsed/>
    <w:rsid w:val="00533D0E"/>
    <w:rPr>
      <w:color w:val="800080" w:themeColor="followedHyperlink"/>
      <w:u w:val="single"/>
    </w:rPr>
  </w:style>
  <w:style w:type="character" w:styleId="CommentReference">
    <w:name w:val="annotation reference"/>
    <w:basedOn w:val="DefaultParagraphFont"/>
    <w:uiPriority w:val="99"/>
    <w:unhideWhenUsed/>
    <w:rsid w:val="007C2E55"/>
    <w:rPr>
      <w:sz w:val="16"/>
      <w:szCs w:val="16"/>
    </w:rPr>
  </w:style>
  <w:style w:type="paragraph" w:styleId="CommentText">
    <w:name w:val="annotation text"/>
    <w:basedOn w:val="Normal"/>
    <w:link w:val="CommentTextChar"/>
    <w:uiPriority w:val="99"/>
    <w:unhideWhenUsed/>
    <w:rsid w:val="007C2E55"/>
    <w:rPr>
      <w:sz w:val="20"/>
      <w:szCs w:val="20"/>
    </w:rPr>
  </w:style>
  <w:style w:type="character" w:customStyle="1" w:styleId="CommentTextChar">
    <w:name w:val="Comment Text Char"/>
    <w:basedOn w:val="DefaultParagraphFont"/>
    <w:link w:val="CommentText"/>
    <w:uiPriority w:val="99"/>
    <w:rsid w:val="007C2E55"/>
    <w:rPr>
      <w:lang w:val="en-AU"/>
    </w:rPr>
  </w:style>
  <w:style w:type="paragraph" w:styleId="CommentSubject">
    <w:name w:val="annotation subject"/>
    <w:basedOn w:val="CommentText"/>
    <w:next w:val="CommentText"/>
    <w:link w:val="CommentSubjectChar"/>
    <w:uiPriority w:val="1"/>
    <w:semiHidden/>
    <w:unhideWhenUsed/>
    <w:rsid w:val="007C2E55"/>
    <w:rPr>
      <w:b/>
      <w:bCs/>
    </w:rPr>
  </w:style>
  <w:style w:type="character" w:customStyle="1" w:styleId="CommentSubjectChar">
    <w:name w:val="Comment Subject Char"/>
    <w:basedOn w:val="CommentTextChar"/>
    <w:link w:val="CommentSubject"/>
    <w:uiPriority w:val="1"/>
    <w:semiHidden/>
    <w:rsid w:val="007C2E55"/>
    <w:rPr>
      <w:b/>
      <w:bCs/>
      <w:lang w:val="en-AU"/>
    </w:rPr>
  </w:style>
  <w:style w:type="paragraph" w:styleId="Revision">
    <w:name w:val="Revision"/>
    <w:hidden/>
    <w:semiHidden/>
    <w:rsid w:val="007C2E55"/>
    <w:rPr>
      <w:sz w:val="24"/>
      <w:szCs w:val="24"/>
      <w:lang w:val="en-AU"/>
    </w:rPr>
  </w:style>
  <w:style w:type="character" w:customStyle="1" w:styleId="AHPRASubheadingChar">
    <w:name w:val="AHPRA Subheading Char"/>
    <w:basedOn w:val="DefaultParagraphFont"/>
    <w:link w:val="AHPRASubheading"/>
    <w:locked/>
    <w:rsid w:val="004B36DC"/>
    <w:rPr>
      <w:b/>
      <w:color w:val="007DC3"/>
      <w:szCs w:val="24"/>
      <w:lang w:val="en-AU" w:eastAsia="en-AU"/>
    </w:rPr>
  </w:style>
  <w:style w:type="paragraph" w:customStyle="1" w:styleId="AHPRASubhead">
    <w:name w:val="AHPRA Subhead"/>
    <w:basedOn w:val="Normal"/>
    <w:qFormat/>
    <w:rsid w:val="008C355B"/>
    <w:rPr>
      <w:b/>
      <w:color w:val="008EC4"/>
      <w:sz w:val="20"/>
    </w:rPr>
  </w:style>
  <w:style w:type="paragraph" w:styleId="BodyText">
    <w:name w:val="Body Text"/>
    <w:basedOn w:val="Normal"/>
    <w:link w:val="BodyTextChar"/>
    <w:uiPriority w:val="99"/>
    <w:unhideWhenUsed/>
    <w:qFormat/>
    <w:rsid w:val="008C355B"/>
    <w:pPr>
      <w:widowControl w:val="0"/>
      <w:autoSpaceDE w:val="0"/>
      <w:autoSpaceDN w:val="0"/>
      <w:adjustRightInd w:val="0"/>
      <w:spacing w:after="240" w:line="276" w:lineRule="auto"/>
    </w:pPr>
    <w:rPr>
      <w:rFonts w:eastAsia="Times New Roman" w:cstheme="minorBidi"/>
      <w:sz w:val="20"/>
      <w:szCs w:val="20"/>
      <w:lang w:eastAsia="en-AU"/>
    </w:rPr>
  </w:style>
  <w:style w:type="character" w:customStyle="1" w:styleId="BodyTextChar">
    <w:name w:val="Body Text Char"/>
    <w:basedOn w:val="DefaultParagraphFont"/>
    <w:link w:val="BodyText"/>
    <w:uiPriority w:val="99"/>
    <w:rsid w:val="008C355B"/>
    <w:rPr>
      <w:rFonts w:eastAsia="Times New Roman" w:cstheme="minorBidi"/>
      <w:lang w:val="en-AU" w:eastAsia="en-AU"/>
    </w:rPr>
  </w:style>
  <w:style w:type="character" w:styleId="Strong">
    <w:name w:val="Strong"/>
    <w:basedOn w:val="DefaultParagraphFont"/>
    <w:uiPriority w:val="22"/>
    <w:qFormat/>
    <w:rsid w:val="0069638D"/>
    <w:rPr>
      <w:b/>
      <w:bCs/>
      <w:i w:val="0"/>
      <w:iCs w:val="0"/>
    </w:rPr>
  </w:style>
  <w:style w:type="paragraph" w:customStyle="1" w:styleId="Heading1non-numbered">
    <w:name w:val="Heading 1 non-numbered"/>
    <w:basedOn w:val="Heading1"/>
    <w:next w:val="BodyText"/>
    <w:qFormat/>
    <w:rsid w:val="00FA5687"/>
    <w:pPr>
      <w:keepNext w:val="0"/>
      <w:spacing w:before="200" w:after="200"/>
    </w:pPr>
    <w:rPr>
      <w:rFonts w:ascii="Arial" w:eastAsia="Cambria" w:hAnsi="Arial" w:cs="Times New Roman"/>
      <w:bCs w:val="0"/>
      <w:color w:val="007DC3"/>
      <w:kern w:val="0"/>
      <w:sz w:val="20"/>
      <w:szCs w:val="24"/>
      <w:lang w:val="en-US"/>
    </w:rPr>
  </w:style>
  <w:style w:type="paragraph" w:customStyle="1" w:styleId="AHPRAitemheading">
    <w:name w:val="AHPRA item heading"/>
    <w:basedOn w:val="AHPRASubheading"/>
    <w:next w:val="Normal"/>
    <w:uiPriority w:val="99"/>
    <w:rsid w:val="00BD2721"/>
    <w:pPr>
      <w:numPr>
        <w:numId w:val="31"/>
      </w:numPr>
    </w:pPr>
    <w:rPr>
      <w:lang w:eastAsia="en-US"/>
    </w:rPr>
  </w:style>
  <w:style w:type="paragraph" w:customStyle="1" w:styleId="AHPRAitemlevel2">
    <w:name w:val="AHPRA item level 2"/>
    <w:basedOn w:val="AHPRASubheading"/>
    <w:link w:val="AHPRAitemlevel2Char"/>
    <w:uiPriority w:val="99"/>
    <w:rsid w:val="00BD2721"/>
    <w:pPr>
      <w:numPr>
        <w:ilvl w:val="1"/>
        <w:numId w:val="31"/>
      </w:numPr>
    </w:pPr>
    <w:rPr>
      <w:color w:val="auto"/>
      <w:lang w:eastAsia="en-US"/>
    </w:rPr>
  </w:style>
  <w:style w:type="paragraph" w:customStyle="1" w:styleId="AHPRAitemlevel3">
    <w:name w:val="AHPRA item level 3"/>
    <w:basedOn w:val="AHPRAitemlevel2"/>
    <w:uiPriority w:val="1"/>
    <w:rsid w:val="00BD2721"/>
    <w:pPr>
      <w:numPr>
        <w:ilvl w:val="2"/>
      </w:numPr>
    </w:pPr>
  </w:style>
  <w:style w:type="paragraph" w:customStyle="1" w:styleId="AHPRAbodyboardparanumbered">
    <w:name w:val="AHPRA body board para numbered"/>
    <w:basedOn w:val="AHPRAbody"/>
    <w:qFormat/>
    <w:rsid w:val="00BD2721"/>
    <w:pPr>
      <w:numPr>
        <w:numId w:val="24"/>
      </w:numPr>
    </w:pPr>
    <w:rPr>
      <w:rFonts w:cs="Arial"/>
      <w:szCs w:val="20"/>
      <w:lang w:eastAsia="en-US"/>
    </w:rPr>
  </w:style>
  <w:style w:type="character" w:customStyle="1" w:styleId="AHPRAitemlevel2Char">
    <w:name w:val="AHPRA item level 2 Char"/>
    <w:basedOn w:val="DefaultParagraphFont"/>
    <w:link w:val="AHPRAitemlevel2"/>
    <w:uiPriority w:val="99"/>
    <w:locked/>
    <w:rsid w:val="00C87E4C"/>
    <w:rPr>
      <w:b/>
      <w:szCs w:val="24"/>
      <w:lang w:val="en-AU"/>
    </w:rPr>
  </w:style>
  <w:style w:type="paragraph" w:customStyle="1" w:styleId="Indentedbullet1">
    <w:name w:val="Indented bullet 1"/>
    <w:basedOn w:val="AHPRABulletlevel1"/>
    <w:uiPriority w:val="1"/>
    <w:rsid w:val="00C87E4C"/>
    <w:pPr>
      <w:ind w:left="738"/>
    </w:pPr>
  </w:style>
  <w:style w:type="paragraph" w:customStyle="1" w:styleId="AHPRABulletText">
    <w:name w:val="AHPRA Bullet Text"/>
    <w:basedOn w:val="AHPRAbody"/>
    <w:next w:val="AHPRAbody"/>
    <w:qFormat/>
    <w:rsid w:val="001F54D0"/>
    <w:pPr>
      <w:numPr>
        <w:numId w:val="23"/>
      </w:numPr>
    </w:pPr>
    <w:rPr>
      <w:rFonts w:ascii="Arial MT Lt" w:hAnsi="Arial MT Lt"/>
    </w:rPr>
  </w:style>
  <w:style w:type="paragraph" w:customStyle="1" w:styleId="AHPRAbodywithoutspaceafter">
    <w:name w:val="AHPRA body without space after"/>
    <w:basedOn w:val="Normal"/>
    <w:rsid w:val="00BD2721"/>
    <w:pPr>
      <w:spacing w:after="0"/>
    </w:pPr>
    <w:rPr>
      <w:rFonts w:cs="Arial"/>
      <w:sz w:val="20"/>
      <w:lang w:val="en-US"/>
    </w:rPr>
  </w:style>
  <w:style w:type="numbering" w:customStyle="1" w:styleId="AHPRABullets">
    <w:name w:val="AHPRA Bullets"/>
    <w:uiPriority w:val="99"/>
    <w:rsid w:val="00BD2721"/>
    <w:pPr>
      <w:numPr>
        <w:numId w:val="27"/>
      </w:numPr>
    </w:pPr>
  </w:style>
  <w:style w:type="numbering" w:customStyle="1" w:styleId="AHPRAHeadings">
    <w:name w:val="AHPRA Headings"/>
    <w:uiPriority w:val="99"/>
    <w:rsid w:val="00BD2721"/>
    <w:pPr>
      <w:numPr>
        <w:numId w:val="28"/>
      </w:numPr>
    </w:pPr>
  </w:style>
  <w:style w:type="numbering" w:customStyle="1" w:styleId="AHPRAlist">
    <w:name w:val="AHPRA list"/>
    <w:uiPriority w:val="99"/>
    <w:rsid w:val="00BD2721"/>
    <w:pPr>
      <w:numPr>
        <w:numId w:val="32"/>
      </w:numPr>
    </w:pPr>
  </w:style>
  <w:style w:type="numbering" w:customStyle="1" w:styleId="AHPRAListBullets">
    <w:name w:val="AHPRA List Bullets"/>
    <w:uiPriority w:val="99"/>
    <w:rsid w:val="00BD2721"/>
    <w:pPr>
      <w:numPr>
        <w:numId w:val="33"/>
      </w:numPr>
    </w:pPr>
  </w:style>
  <w:style w:type="paragraph" w:customStyle="1" w:styleId="AHPRAnumberedbulletpoint">
    <w:name w:val="AHPRA numbered bullet point"/>
    <w:basedOn w:val="AHPRABulletlevel1"/>
    <w:rsid w:val="00BD2721"/>
    <w:pPr>
      <w:numPr>
        <w:numId w:val="0"/>
      </w:numPr>
      <w:ind w:left="369" w:hanging="369"/>
    </w:pPr>
  </w:style>
  <w:style w:type="paragraph" w:customStyle="1" w:styleId="AHPRAnumberedsubheadinglevel10">
    <w:name w:val="AHPRA numbered subheading level 1"/>
    <w:basedOn w:val="AHPRASubheading"/>
    <w:next w:val="AHPRAnumberedbulletpoint"/>
    <w:rsid w:val="00BD2721"/>
    <w:pPr>
      <w:numPr>
        <w:numId w:val="40"/>
      </w:numPr>
    </w:pPr>
    <w:rPr>
      <w:color w:val="008EC4"/>
    </w:rPr>
  </w:style>
  <w:style w:type="table" w:customStyle="1" w:styleId="AHPRATable1">
    <w:name w:val="AHPRA Table 1"/>
    <w:basedOn w:val="TableGrid"/>
    <w:uiPriority w:val="99"/>
    <w:qFormat/>
    <w:rsid w:val="00BD2721"/>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table" w:customStyle="1" w:styleId="AHPRATable2">
    <w:name w:val="AHPRA Table 2"/>
    <w:basedOn w:val="TableNormal"/>
    <w:uiPriority w:val="99"/>
    <w:qFormat/>
    <w:rsid w:val="00BD2721"/>
    <w:pPr>
      <w:spacing w:before="60" w:after="60"/>
      <w:ind w:left="113" w:right="113"/>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numbering" w:customStyle="1" w:styleId="AHPRATableBullets">
    <w:name w:val="AHPRA Table Bullets"/>
    <w:uiPriority w:val="99"/>
    <w:rsid w:val="00BD2721"/>
    <w:pPr>
      <w:numPr>
        <w:numId w:val="43"/>
      </w:numPr>
    </w:pPr>
  </w:style>
  <w:style w:type="character" w:customStyle="1" w:styleId="apple-converted-space">
    <w:name w:val="apple-converted-space"/>
    <w:basedOn w:val="DefaultParagraphFont"/>
    <w:rsid w:val="004927C5"/>
  </w:style>
  <w:style w:type="character" w:customStyle="1" w:styleId="AHPRABulletlevel1Char">
    <w:name w:val="AHPRA Bullet level 1 Char"/>
    <w:basedOn w:val="DefaultParagraphFont"/>
    <w:link w:val="AHPRABulletlevel1"/>
    <w:rsid w:val="008C1D3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26691">
      <w:bodyDiv w:val="1"/>
      <w:marLeft w:val="0"/>
      <w:marRight w:val="0"/>
      <w:marTop w:val="0"/>
      <w:marBottom w:val="0"/>
      <w:divBdr>
        <w:top w:val="none" w:sz="0" w:space="0" w:color="auto"/>
        <w:left w:val="none" w:sz="0" w:space="0" w:color="auto"/>
        <w:bottom w:val="none" w:sz="0" w:space="0" w:color="auto"/>
        <w:right w:val="none" w:sz="0" w:space="0" w:color="auto"/>
      </w:divBdr>
    </w:div>
    <w:div w:id="107555051">
      <w:bodyDiv w:val="1"/>
      <w:marLeft w:val="0"/>
      <w:marRight w:val="0"/>
      <w:marTop w:val="0"/>
      <w:marBottom w:val="0"/>
      <w:divBdr>
        <w:top w:val="none" w:sz="0" w:space="0" w:color="auto"/>
        <w:left w:val="none" w:sz="0" w:space="0" w:color="auto"/>
        <w:bottom w:val="none" w:sz="0" w:space="0" w:color="auto"/>
        <w:right w:val="none" w:sz="0" w:space="0" w:color="auto"/>
      </w:divBdr>
      <w:divsChild>
        <w:div w:id="516191447">
          <w:marLeft w:val="0"/>
          <w:marRight w:val="0"/>
          <w:marTop w:val="0"/>
          <w:marBottom w:val="0"/>
          <w:divBdr>
            <w:top w:val="none" w:sz="0" w:space="0" w:color="auto"/>
            <w:left w:val="none" w:sz="0" w:space="0" w:color="auto"/>
            <w:bottom w:val="none" w:sz="0" w:space="0" w:color="auto"/>
            <w:right w:val="none" w:sz="0" w:space="0" w:color="auto"/>
          </w:divBdr>
          <w:divsChild>
            <w:div w:id="1728335738">
              <w:marLeft w:val="0"/>
              <w:marRight w:val="0"/>
              <w:marTop w:val="0"/>
              <w:marBottom w:val="0"/>
              <w:divBdr>
                <w:top w:val="none" w:sz="0" w:space="0" w:color="auto"/>
                <w:left w:val="none" w:sz="0" w:space="0" w:color="auto"/>
                <w:bottom w:val="none" w:sz="0" w:space="0" w:color="auto"/>
                <w:right w:val="none" w:sz="0" w:space="0" w:color="auto"/>
              </w:divBdr>
              <w:divsChild>
                <w:div w:id="511797661">
                  <w:marLeft w:val="0"/>
                  <w:marRight w:val="0"/>
                  <w:marTop w:val="0"/>
                  <w:marBottom w:val="0"/>
                  <w:divBdr>
                    <w:top w:val="none" w:sz="0" w:space="0" w:color="auto"/>
                    <w:left w:val="none" w:sz="0" w:space="0" w:color="auto"/>
                    <w:bottom w:val="none" w:sz="0" w:space="0" w:color="auto"/>
                    <w:right w:val="none" w:sz="0" w:space="0" w:color="auto"/>
                  </w:divBdr>
                  <w:divsChild>
                    <w:div w:id="1099956418">
                      <w:marLeft w:val="0"/>
                      <w:marRight w:val="0"/>
                      <w:marTop w:val="150"/>
                      <w:marBottom w:val="0"/>
                      <w:divBdr>
                        <w:top w:val="none" w:sz="0" w:space="0" w:color="auto"/>
                        <w:left w:val="none" w:sz="0" w:space="0" w:color="auto"/>
                        <w:bottom w:val="none" w:sz="0" w:space="0" w:color="auto"/>
                        <w:right w:val="none" w:sz="0" w:space="0" w:color="auto"/>
                      </w:divBdr>
                    </w:div>
                  </w:divsChild>
                </w:div>
                <w:div w:id="98278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5136">
      <w:bodyDiv w:val="1"/>
      <w:marLeft w:val="0"/>
      <w:marRight w:val="0"/>
      <w:marTop w:val="0"/>
      <w:marBottom w:val="0"/>
      <w:divBdr>
        <w:top w:val="none" w:sz="0" w:space="0" w:color="auto"/>
        <w:left w:val="none" w:sz="0" w:space="0" w:color="auto"/>
        <w:bottom w:val="none" w:sz="0" w:space="0" w:color="auto"/>
        <w:right w:val="none" w:sz="0" w:space="0" w:color="auto"/>
      </w:divBdr>
      <w:divsChild>
        <w:div w:id="798374810">
          <w:marLeft w:val="0"/>
          <w:marRight w:val="0"/>
          <w:marTop w:val="0"/>
          <w:marBottom w:val="0"/>
          <w:divBdr>
            <w:top w:val="none" w:sz="0" w:space="0" w:color="auto"/>
            <w:left w:val="none" w:sz="0" w:space="0" w:color="auto"/>
            <w:bottom w:val="none" w:sz="0" w:space="0" w:color="auto"/>
            <w:right w:val="none" w:sz="0" w:space="0" w:color="auto"/>
          </w:divBdr>
          <w:divsChild>
            <w:div w:id="1311978594">
              <w:marLeft w:val="0"/>
              <w:marRight w:val="0"/>
              <w:marTop w:val="0"/>
              <w:marBottom w:val="0"/>
              <w:divBdr>
                <w:top w:val="none" w:sz="0" w:space="0" w:color="auto"/>
                <w:left w:val="none" w:sz="0" w:space="0" w:color="auto"/>
                <w:bottom w:val="none" w:sz="0" w:space="0" w:color="auto"/>
                <w:right w:val="none" w:sz="0" w:space="0" w:color="auto"/>
              </w:divBdr>
              <w:divsChild>
                <w:div w:id="16808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59298">
      <w:bodyDiv w:val="1"/>
      <w:marLeft w:val="0"/>
      <w:marRight w:val="0"/>
      <w:marTop w:val="0"/>
      <w:marBottom w:val="0"/>
      <w:divBdr>
        <w:top w:val="none" w:sz="0" w:space="0" w:color="auto"/>
        <w:left w:val="none" w:sz="0" w:space="0" w:color="auto"/>
        <w:bottom w:val="none" w:sz="0" w:space="0" w:color="auto"/>
        <w:right w:val="none" w:sz="0" w:space="0" w:color="auto"/>
      </w:divBdr>
      <w:divsChild>
        <w:div w:id="1490906056">
          <w:marLeft w:val="0"/>
          <w:marRight w:val="0"/>
          <w:marTop w:val="0"/>
          <w:marBottom w:val="0"/>
          <w:divBdr>
            <w:top w:val="none" w:sz="0" w:space="0" w:color="auto"/>
            <w:left w:val="none" w:sz="0" w:space="0" w:color="auto"/>
            <w:bottom w:val="none" w:sz="0" w:space="0" w:color="auto"/>
            <w:right w:val="none" w:sz="0" w:space="0" w:color="auto"/>
          </w:divBdr>
          <w:divsChild>
            <w:div w:id="855995953">
              <w:marLeft w:val="0"/>
              <w:marRight w:val="0"/>
              <w:marTop w:val="0"/>
              <w:marBottom w:val="0"/>
              <w:divBdr>
                <w:top w:val="none" w:sz="0" w:space="0" w:color="auto"/>
                <w:left w:val="none" w:sz="0" w:space="0" w:color="auto"/>
                <w:bottom w:val="none" w:sz="0" w:space="0" w:color="auto"/>
                <w:right w:val="none" w:sz="0" w:space="0" w:color="auto"/>
              </w:divBdr>
              <w:divsChild>
                <w:div w:id="1911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15308458">
      <w:bodyDiv w:val="1"/>
      <w:marLeft w:val="0"/>
      <w:marRight w:val="0"/>
      <w:marTop w:val="0"/>
      <w:marBottom w:val="0"/>
      <w:divBdr>
        <w:top w:val="none" w:sz="0" w:space="0" w:color="auto"/>
        <w:left w:val="none" w:sz="0" w:space="0" w:color="auto"/>
        <w:bottom w:val="none" w:sz="0" w:space="0" w:color="auto"/>
        <w:right w:val="none" w:sz="0" w:space="0" w:color="auto"/>
      </w:divBdr>
    </w:div>
    <w:div w:id="460075340">
      <w:bodyDiv w:val="1"/>
      <w:marLeft w:val="0"/>
      <w:marRight w:val="0"/>
      <w:marTop w:val="0"/>
      <w:marBottom w:val="0"/>
      <w:divBdr>
        <w:top w:val="none" w:sz="0" w:space="0" w:color="auto"/>
        <w:left w:val="none" w:sz="0" w:space="0" w:color="auto"/>
        <w:bottom w:val="none" w:sz="0" w:space="0" w:color="auto"/>
        <w:right w:val="none" w:sz="0" w:space="0" w:color="auto"/>
      </w:divBdr>
      <w:divsChild>
        <w:div w:id="1392734143">
          <w:marLeft w:val="0"/>
          <w:marRight w:val="0"/>
          <w:marTop w:val="0"/>
          <w:marBottom w:val="0"/>
          <w:divBdr>
            <w:top w:val="none" w:sz="0" w:space="0" w:color="auto"/>
            <w:left w:val="none" w:sz="0" w:space="0" w:color="auto"/>
            <w:bottom w:val="none" w:sz="0" w:space="0" w:color="auto"/>
            <w:right w:val="none" w:sz="0" w:space="0" w:color="auto"/>
          </w:divBdr>
          <w:divsChild>
            <w:div w:id="622273060">
              <w:marLeft w:val="0"/>
              <w:marRight w:val="0"/>
              <w:marTop w:val="0"/>
              <w:marBottom w:val="0"/>
              <w:divBdr>
                <w:top w:val="none" w:sz="0" w:space="0" w:color="auto"/>
                <w:left w:val="none" w:sz="0" w:space="0" w:color="auto"/>
                <w:bottom w:val="none" w:sz="0" w:space="0" w:color="auto"/>
                <w:right w:val="none" w:sz="0" w:space="0" w:color="auto"/>
              </w:divBdr>
              <w:divsChild>
                <w:div w:id="7511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50630">
      <w:bodyDiv w:val="1"/>
      <w:marLeft w:val="0"/>
      <w:marRight w:val="0"/>
      <w:marTop w:val="0"/>
      <w:marBottom w:val="0"/>
      <w:divBdr>
        <w:top w:val="none" w:sz="0" w:space="0" w:color="auto"/>
        <w:left w:val="none" w:sz="0" w:space="0" w:color="auto"/>
        <w:bottom w:val="none" w:sz="0" w:space="0" w:color="auto"/>
        <w:right w:val="none" w:sz="0" w:space="0" w:color="auto"/>
      </w:divBdr>
      <w:divsChild>
        <w:div w:id="66223233">
          <w:marLeft w:val="0"/>
          <w:marRight w:val="0"/>
          <w:marTop w:val="0"/>
          <w:marBottom w:val="0"/>
          <w:divBdr>
            <w:top w:val="none" w:sz="0" w:space="0" w:color="auto"/>
            <w:left w:val="none" w:sz="0" w:space="0" w:color="auto"/>
            <w:bottom w:val="none" w:sz="0" w:space="0" w:color="auto"/>
            <w:right w:val="none" w:sz="0" w:space="0" w:color="auto"/>
          </w:divBdr>
          <w:divsChild>
            <w:div w:id="761682163">
              <w:marLeft w:val="0"/>
              <w:marRight w:val="0"/>
              <w:marTop w:val="0"/>
              <w:marBottom w:val="0"/>
              <w:divBdr>
                <w:top w:val="none" w:sz="0" w:space="0" w:color="auto"/>
                <w:left w:val="none" w:sz="0" w:space="0" w:color="auto"/>
                <w:bottom w:val="none" w:sz="0" w:space="0" w:color="auto"/>
                <w:right w:val="none" w:sz="0" w:space="0" w:color="auto"/>
              </w:divBdr>
              <w:divsChild>
                <w:div w:id="14745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34028">
      <w:bodyDiv w:val="1"/>
      <w:marLeft w:val="0"/>
      <w:marRight w:val="0"/>
      <w:marTop w:val="0"/>
      <w:marBottom w:val="0"/>
      <w:divBdr>
        <w:top w:val="none" w:sz="0" w:space="0" w:color="auto"/>
        <w:left w:val="none" w:sz="0" w:space="0" w:color="auto"/>
        <w:bottom w:val="none" w:sz="0" w:space="0" w:color="auto"/>
        <w:right w:val="none" w:sz="0" w:space="0" w:color="auto"/>
      </w:divBdr>
      <w:divsChild>
        <w:div w:id="1513102062">
          <w:marLeft w:val="0"/>
          <w:marRight w:val="0"/>
          <w:marTop w:val="0"/>
          <w:marBottom w:val="0"/>
          <w:divBdr>
            <w:top w:val="none" w:sz="0" w:space="0" w:color="auto"/>
            <w:left w:val="none" w:sz="0" w:space="0" w:color="auto"/>
            <w:bottom w:val="none" w:sz="0" w:space="0" w:color="auto"/>
            <w:right w:val="none" w:sz="0" w:space="0" w:color="auto"/>
          </w:divBdr>
          <w:divsChild>
            <w:div w:id="856314157">
              <w:marLeft w:val="0"/>
              <w:marRight w:val="0"/>
              <w:marTop w:val="0"/>
              <w:marBottom w:val="0"/>
              <w:divBdr>
                <w:top w:val="none" w:sz="0" w:space="0" w:color="auto"/>
                <w:left w:val="none" w:sz="0" w:space="0" w:color="auto"/>
                <w:bottom w:val="none" w:sz="0" w:space="0" w:color="auto"/>
                <w:right w:val="none" w:sz="0" w:space="0" w:color="auto"/>
              </w:divBdr>
              <w:divsChild>
                <w:div w:id="14353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99552">
      <w:bodyDiv w:val="1"/>
      <w:marLeft w:val="0"/>
      <w:marRight w:val="0"/>
      <w:marTop w:val="0"/>
      <w:marBottom w:val="0"/>
      <w:divBdr>
        <w:top w:val="none" w:sz="0" w:space="0" w:color="auto"/>
        <w:left w:val="none" w:sz="0" w:space="0" w:color="auto"/>
        <w:bottom w:val="none" w:sz="0" w:space="0" w:color="auto"/>
        <w:right w:val="none" w:sz="0" w:space="0" w:color="auto"/>
      </w:divBdr>
      <w:divsChild>
        <w:div w:id="2143881368">
          <w:marLeft w:val="0"/>
          <w:marRight w:val="0"/>
          <w:marTop w:val="0"/>
          <w:marBottom w:val="0"/>
          <w:divBdr>
            <w:top w:val="none" w:sz="0" w:space="0" w:color="auto"/>
            <w:left w:val="none" w:sz="0" w:space="0" w:color="auto"/>
            <w:bottom w:val="none" w:sz="0" w:space="0" w:color="auto"/>
            <w:right w:val="none" w:sz="0" w:space="0" w:color="auto"/>
          </w:divBdr>
          <w:divsChild>
            <w:div w:id="137959579">
              <w:marLeft w:val="0"/>
              <w:marRight w:val="0"/>
              <w:marTop w:val="0"/>
              <w:marBottom w:val="0"/>
              <w:divBdr>
                <w:top w:val="none" w:sz="0" w:space="0" w:color="auto"/>
                <w:left w:val="none" w:sz="0" w:space="0" w:color="auto"/>
                <w:bottom w:val="none" w:sz="0" w:space="0" w:color="auto"/>
                <w:right w:val="none" w:sz="0" w:space="0" w:color="auto"/>
              </w:divBdr>
              <w:divsChild>
                <w:div w:id="8948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08183">
      <w:bodyDiv w:val="1"/>
      <w:marLeft w:val="0"/>
      <w:marRight w:val="0"/>
      <w:marTop w:val="0"/>
      <w:marBottom w:val="0"/>
      <w:divBdr>
        <w:top w:val="none" w:sz="0" w:space="0" w:color="auto"/>
        <w:left w:val="none" w:sz="0" w:space="0" w:color="auto"/>
        <w:bottom w:val="none" w:sz="0" w:space="0" w:color="auto"/>
        <w:right w:val="none" w:sz="0" w:space="0" w:color="auto"/>
      </w:divBdr>
      <w:divsChild>
        <w:div w:id="1466972615">
          <w:marLeft w:val="0"/>
          <w:marRight w:val="0"/>
          <w:marTop w:val="0"/>
          <w:marBottom w:val="0"/>
          <w:divBdr>
            <w:top w:val="none" w:sz="0" w:space="0" w:color="auto"/>
            <w:left w:val="none" w:sz="0" w:space="0" w:color="auto"/>
            <w:bottom w:val="none" w:sz="0" w:space="0" w:color="auto"/>
            <w:right w:val="none" w:sz="0" w:space="0" w:color="auto"/>
          </w:divBdr>
          <w:divsChild>
            <w:div w:id="56822256">
              <w:marLeft w:val="0"/>
              <w:marRight w:val="0"/>
              <w:marTop w:val="0"/>
              <w:marBottom w:val="0"/>
              <w:divBdr>
                <w:top w:val="none" w:sz="0" w:space="0" w:color="auto"/>
                <w:left w:val="none" w:sz="0" w:space="0" w:color="auto"/>
                <w:bottom w:val="none" w:sz="0" w:space="0" w:color="auto"/>
                <w:right w:val="none" w:sz="0" w:space="0" w:color="auto"/>
              </w:divBdr>
              <w:divsChild>
                <w:div w:id="20809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85899">
      <w:bodyDiv w:val="1"/>
      <w:marLeft w:val="0"/>
      <w:marRight w:val="0"/>
      <w:marTop w:val="0"/>
      <w:marBottom w:val="0"/>
      <w:divBdr>
        <w:top w:val="none" w:sz="0" w:space="0" w:color="auto"/>
        <w:left w:val="none" w:sz="0" w:space="0" w:color="auto"/>
        <w:bottom w:val="none" w:sz="0" w:space="0" w:color="auto"/>
        <w:right w:val="none" w:sz="0" w:space="0" w:color="auto"/>
      </w:divBdr>
      <w:divsChild>
        <w:div w:id="828135151">
          <w:marLeft w:val="0"/>
          <w:marRight w:val="0"/>
          <w:marTop w:val="0"/>
          <w:marBottom w:val="0"/>
          <w:divBdr>
            <w:top w:val="none" w:sz="0" w:space="0" w:color="auto"/>
            <w:left w:val="none" w:sz="0" w:space="0" w:color="auto"/>
            <w:bottom w:val="none" w:sz="0" w:space="0" w:color="auto"/>
            <w:right w:val="none" w:sz="0" w:space="0" w:color="auto"/>
          </w:divBdr>
          <w:divsChild>
            <w:div w:id="2142186660">
              <w:marLeft w:val="0"/>
              <w:marRight w:val="0"/>
              <w:marTop w:val="0"/>
              <w:marBottom w:val="0"/>
              <w:divBdr>
                <w:top w:val="none" w:sz="0" w:space="0" w:color="auto"/>
                <w:left w:val="none" w:sz="0" w:space="0" w:color="auto"/>
                <w:bottom w:val="none" w:sz="0" w:space="0" w:color="auto"/>
                <w:right w:val="none" w:sz="0" w:space="0" w:color="auto"/>
              </w:divBdr>
              <w:divsChild>
                <w:div w:id="5006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55729125">
      <w:bodyDiv w:val="1"/>
      <w:marLeft w:val="0"/>
      <w:marRight w:val="0"/>
      <w:marTop w:val="0"/>
      <w:marBottom w:val="0"/>
      <w:divBdr>
        <w:top w:val="none" w:sz="0" w:space="0" w:color="auto"/>
        <w:left w:val="none" w:sz="0" w:space="0" w:color="auto"/>
        <w:bottom w:val="none" w:sz="0" w:space="0" w:color="auto"/>
        <w:right w:val="none" w:sz="0" w:space="0" w:color="auto"/>
      </w:divBdr>
      <w:divsChild>
        <w:div w:id="1690788415">
          <w:marLeft w:val="0"/>
          <w:marRight w:val="0"/>
          <w:marTop w:val="0"/>
          <w:marBottom w:val="0"/>
          <w:divBdr>
            <w:top w:val="none" w:sz="0" w:space="0" w:color="auto"/>
            <w:left w:val="none" w:sz="0" w:space="0" w:color="auto"/>
            <w:bottom w:val="none" w:sz="0" w:space="0" w:color="auto"/>
            <w:right w:val="none" w:sz="0" w:space="0" w:color="auto"/>
          </w:divBdr>
          <w:divsChild>
            <w:div w:id="1522233261">
              <w:marLeft w:val="0"/>
              <w:marRight w:val="0"/>
              <w:marTop w:val="0"/>
              <w:marBottom w:val="0"/>
              <w:divBdr>
                <w:top w:val="none" w:sz="0" w:space="0" w:color="auto"/>
                <w:left w:val="none" w:sz="0" w:space="0" w:color="auto"/>
                <w:bottom w:val="none" w:sz="0" w:space="0" w:color="auto"/>
                <w:right w:val="none" w:sz="0" w:space="0" w:color="auto"/>
              </w:divBdr>
              <w:divsChild>
                <w:div w:id="20442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153013">
      <w:bodyDiv w:val="1"/>
      <w:marLeft w:val="0"/>
      <w:marRight w:val="0"/>
      <w:marTop w:val="0"/>
      <w:marBottom w:val="0"/>
      <w:divBdr>
        <w:top w:val="none" w:sz="0" w:space="0" w:color="auto"/>
        <w:left w:val="none" w:sz="0" w:space="0" w:color="auto"/>
        <w:bottom w:val="none" w:sz="0" w:space="0" w:color="auto"/>
        <w:right w:val="none" w:sz="0" w:space="0" w:color="auto"/>
      </w:divBdr>
      <w:divsChild>
        <w:div w:id="526136618">
          <w:marLeft w:val="0"/>
          <w:marRight w:val="0"/>
          <w:marTop w:val="0"/>
          <w:marBottom w:val="0"/>
          <w:divBdr>
            <w:top w:val="none" w:sz="0" w:space="0" w:color="auto"/>
            <w:left w:val="none" w:sz="0" w:space="0" w:color="auto"/>
            <w:bottom w:val="none" w:sz="0" w:space="0" w:color="auto"/>
            <w:right w:val="none" w:sz="0" w:space="0" w:color="auto"/>
          </w:divBdr>
          <w:divsChild>
            <w:div w:id="1995453805">
              <w:marLeft w:val="0"/>
              <w:marRight w:val="0"/>
              <w:marTop w:val="0"/>
              <w:marBottom w:val="0"/>
              <w:divBdr>
                <w:top w:val="none" w:sz="0" w:space="0" w:color="auto"/>
                <w:left w:val="none" w:sz="0" w:space="0" w:color="auto"/>
                <w:bottom w:val="none" w:sz="0" w:space="0" w:color="auto"/>
                <w:right w:val="none" w:sz="0" w:space="0" w:color="auto"/>
              </w:divBdr>
              <w:divsChild>
                <w:div w:id="7956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41655">
      <w:bodyDiv w:val="1"/>
      <w:marLeft w:val="0"/>
      <w:marRight w:val="0"/>
      <w:marTop w:val="0"/>
      <w:marBottom w:val="0"/>
      <w:divBdr>
        <w:top w:val="none" w:sz="0" w:space="0" w:color="auto"/>
        <w:left w:val="none" w:sz="0" w:space="0" w:color="auto"/>
        <w:bottom w:val="none" w:sz="0" w:space="0" w:color="auto"/>
        <w:right w:val="none" w:sz="0" w:space="0" w:color="auto"/>
      </w:divBdr>
    </w:div>
    <w:div w:id="923147051">
      <w:bodyDiv w:val="1"/>
      <w:marLeft w:val="0"/>
      <w:marRight w:val="0"/>
      <w:marTop w:val="0"/>
      <w:marBottom w:val="0"/>
      <w:divBdr>
        <w:top w:val="none" w:sz="0" w:space="0" w:color="auto"/>
        <w:left w:val="none" w:sz="0" w:space="0" w:color="auto"/>
        <w:bottom w:val="none" w:sz="0" w:space="0" w:color="auto"/>
        <w:right w:val="none" w:sz="0" w:space="0" w:color="auto"/>
      </w:divBdr>
      <w:divsChild>
        <w:div w:id="18898488">
          <w:marLeft w:val="0"/>
          <w:marRight w:val="0"/>
          <w:marTop w:val="0"/>
          <w:marBottom w:val="0"/>
          <w:divBdr>
            <w:top w:val="none" w:sz="0" w:space="0" w:color="auto"/>
            <w:left w:val="none" w:sz="0" w:space="0" w:color="auto"/>
            <w:bottom w:val="none" w:sz="0" w:space="0" w:color="auto"/>
            <w:right w:val="none" w:sz="0" w:space="0" w:color="auto"/>
          </w:divBdr>
          <w:divsChild>
            <w:div w:id="739979451">
              <w:marLeft w:val="0"/>
              <w:marRight w:val="0"/>
              <w:marTop w:val="0"/>
              <w:marBottom w:val="0"/>
              <w:divBdr>
                <w:top w:val="none" w:sz="0" w:space="0" w:color="auto"/>
                <w:left w:val="none" w:sz="0" w:space="0" w:color="auto"/>
                <w:bottom w:val="none" w:sz="0" w:space="0" w:color="auto"/>
                <w:right w:val="none" w:sz="0" w:space="0" w:color="auto"/>
              </w:divBdr>
              <w:divsChild>
                <w:div w:id="13818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17367">
      <w:bodyDiv w:val="1"/>
      <w:marLeft w:val="0"/>
      <w:marRight w:val="0"/>
      <w:marTop w:val="0"/>
      <w:marBottom w:val="0"/>
      <w:divBdr>
        <w:top w:val="none" w:sz="0" w:space="0" w:color="auto"/>
        <w:left w:val="none" w:sz="0" w:space="0" w:color="auto"/>
        <w:bottom w:val="none" w:sz="0" w:space="0" w:color="auto"/>
        <w:right w:val="none" w:sz="0" w:space="0" w:color="auto"/>
      </w:divBdr>
      <w:divsChild>
        <w:div w:id="1610315048">
          <w:marLeft w:val="0"/>
          <w:marRight w:val="0"/>
          <w:marTop w:val="0"/>
          <w:marBottom w:val="0"/>
          <w:divBdr>
            <w:top w:val="none" w:sz="0" w:space="0" w:color="auto"/>
            <w:left w:val="none" w:sz="0" w:space="0" w:color="auto"/>
            <w:bottom w:val="none" w:sz="0" w:space="0" w:color="auto"/>
            <w:right w:val="none" w:sz="0" w:space="0" w:color="auto"/>
          </w:divBdr>
          <w:divsChild>
            <w:div w:id="999232466">
              <w:marLeft w:val="0"/>
              <w:marRight w:val="0"/>
              <w:marTop w:val="0"/>
              <w:marBottom w:val="0"/>
              <w:divBdr>
                <w:top w:val="none" w:sz="0" w:space="0" w:color="auto"/>
                <w:left w:val="none" w:sz="0" w:space="0" w:color="auto"/>
                <w:bottom w:val="none" w:sz="0" w:space="0" w:color="auto"/>
                <w:right w:val="none" w:sz="0" w:space="0" w:color="auto"/>
              </w:divBdr>
              <w:divsChild>
                <w:div w:id="8712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5414">
      <w:bodyDiv w:val="1"/>
      <w:marLeft w:val="0"/>
      <w:marRight w:val="0"/>
      <w:marTop w:val="0"/>
      <w:marBottom w:val="0"/>
      <w:divBdr>
        <w:top w:val="none" w:sz="0" w:space="0" w:color="auto"/>
        <w:left w:val="none" w:sz="0" w:space="0" w:color="auto"/>
        <w:bottom w:val="none" w:sz="0" w:space="0" w:color="auto"/>
        <w:right w:val="none" w:sz="0" w:space="0" w:color="auto"/>
      </w:divBdr>
      <w:divsChild>
        <w:div w:id="1928997979">
          <w:marLeft w:val="0"/>
          <w:marRight w:val="0"/>
          <w:marTop w:val="0"/>
          <w:marBottom w:val="0"/>
          <w:divBdr>
            <w:top w:val="none" w:sz="0" w:space="0" w:color="auto"/>
            <w:left w:val="none" w:sz="0" w:space="0" w:color="auto"/>
            <w:bottom w:val="none" w:sz="0" w:space="0" w:color="auto"/>
            <w:right w:val="none" w:sz="0" w:space="0" w:color="auto"/>
          </w:divBdr>
          <w:divsChild>
            <w:div w:id="1870605608">
              <w:marLeft w:val="0"/>
              <w:marRight w:val="0"/>
              <w:marTop w:val="0"/>
              <w:marBottom w:val="0"/>
              <w:divBdr>
                <w:top w:val="none" w:sz="0" w:space="0" w:color="auto"/>
                <w:left w:val="none" w:sz="0" w:space="0" w:color="auto"/>
                <w:bottom w:val="none" w:sz="0" w:space="0" w:color="auto"/>
                <w:right w:val="none" w:sz="0" w:space="0" w:color="auto"/>
              </w:divBdr>
              <w:divsChild>
                <w:div w:id="4512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6441">
      <w:bodyDiv w:val="1"/>
      <w:marLeft w:val="0"/>
      <w:marRight w:val="0"/>
      <w:marTop w:val="0"/>
      <w:marBottom w:val="0"/>
      <w:divBdr>
        <w:top w:val="none" w:sz="0" w:space="0" w:color="auto"/>
        <w:left w:val="none" w:sz="0" w:space="0" w:color="auto"/>
        <w:bottom w:val="none" w:sz="0" w:space="0" w:color="auto"/>
        <w:right w:val="none" w:sz="0" w:space="0" w:color="auto"/>
      </w:divBdr>
      <w:divsChild>
        <w:div w:id="701982148">
          <w:marLeft w:val="0"/>
          <w:marRight w:val="0"/>
          <w:marTop w:val="0"/>
          <w:marBottom w:val="0"/>
          <w:divBdr>
            <w:top w:val="none" w:sz="0" w:space="0" w:color="auto"/>
            <w:left w:val="none" w:sz="0" w:space="0" w:color="auto"/>
            <w:bottom w:val="none" w:sz="0" w:space="0" w:color="auto"/>
            <w:right w:val="none" w:sz="0" w:space="0" w:color="auto"/>
          </w:divBdr>
          <w:divsChild>
            <w:div w:id="478228564">
              <w:marLeft w:val="0"/>
              <w:marRight w:val="0"/>
              <w:marTop w:val="0"/>
              <w:marBottom w:val="0"/>
              <w:divBdr>
                <w:top w:val="none" w:sz="0" w:space="0" w:color="auto"/>
                <w:left w:val="none" w:sz="0" w:space="0" w:color="auto"/>
                <w:bottom w:val="none" w:sz="0" w:space="0" w:color="auto"/>
                <w:right w:val="none" w:sz="0" w:space="0" w:color="auto"/>
              </w:divBdr>
              <w:divsChild>
                <w:div w:id="13886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15531">
      <w:bodyDiv w:val="1"/>
      <w:marLeft w:val="0"/>
      <w:marRight w:val="0"/>
      <w:marTop w:val="0"/>
      <w:marBottom w:val="0"/>
      <w:divBdr>
        <w:top w:val="none" w:sz="0" w:space="0" w:color="auto"/>
        <w:left w:val="none" w:sz="0" w:space="0" w:color="auto"/>
        <w:bottom w:val="none" w:sz="0" w:space="0" w:color="auto"/>
        <w:right w:val="none" w:sz="0" w:space="0" w:color="auto"/>
      </w:divBdr>
      <w:divsChild>
        <w:div w:id="1343970105">
          <w:marLeft w:val="0"/>
          <w:marRight w:val="0"/>
          <w:marTop w:val="0"/>
          <w:marBottom w:val="0"/>
          <w:divBdr>
            <w:top w:val="none" w:sz="0" w:space="0" w:color="auto"/>
            <w:left w:val="none" w:sz="0" w:space="0" w:color="auto"/>
            <w:bottom w:val="none" w:sz="0" w:space="0" w:color="auto"/>
            <w:right w:val="none" w:sz="0" w:space="0" w:color="auto"/>
          </w:divBdr>
          <w:divsChild>
            <w:div w:id="1494681733">
              <w:marLeft w:val="0"/>
              <w:marRight w:val="0"/>
              <w:marTop w:val="0"/>
              <w:marBottom w:val="0"/>
              <w:divBdr>
                <w:top w:val="none" w:sz="0" w:space="0" w:color="auto"/>
                <w:left w:val="none" w:sz="0" w:space="0" w:color="auto"/>
                <w:bottom w:val="none" w:sz="0" w:space="0" w:color="auto"/>
                <w:right w:val="none" w:sz="0" w:space="0" w:color="auto"/>
              </w:divBdr>
              <w:divsChild>
                <w:div w:id="6028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72935">
      <w:bodyDiv w:val="1"/>
      <w:marLeft w:val="0"/>
      <w:marRight w:val="0"/>
      <w:marTop w:val="0"/>
      <w:marBottom w:val="0"/>
      <w:divBdr>
        <w:top w:val="none" w:sz="0" w:space="0" w:color="auto"/>
        <w:left w:val="none" w:sz="0" w:space="0" w:color="auto"/>
        <w:bottom w:val="none" w:sz="0" w:space="0" w:color="auto"/>
        <w:right w:val="none" w:sz="0" w:space="0" w:color="auto"/>
      </w:divBdr>
      <w:divsChild>
        <w:div w:id="1059787432">
          <w:marLeft w:val="0"/>
          <w:marRight w:val="0"/>
          <w:marTop w:val="0"/>
          <w:marBottom w:val="0"/>
          <w:divBdr>
            <w:top w:val="none" w:sz="0" w:space="0" w:color="auto"/>
            <w:left w:val="none" w:sz="0" w:space="0" w:color="auto"/>
            <w:bottom w:val="none" w:sz="0" w:space="0" w:color="auto"/>
            <w:right w:val="none" w:sz="0" w:space="0" w:color="auto"/>
          </w:divBdr>
          <w:divsChild>
            <w:div w:id="99840470">
              <w:marLeft w:val="0"/>
              <w:marRight w:val="0"/>
              <w:marTop w:val="0"/>
              <w:marBottom w:val="0"/>
              <w:divBdr>
                <w:top w:val="none" w:sz="0" w:space="0" w:color="auto"/>
                <w:left w:val="none" w:sz="0" w:space="0" w:color="auto"/>
                <w:bottom w:val="none" w:sz="0" w:space="0" w:color="auto"/>
                <w:right w:val="none" w:sz="0" w:space="0" w:color="auto"/>
              </w:divBdr>
              <w:divsChild>
                <w:div w:id="354230338">
                  <w:marLeft w:val="0"/>
                  <w:marRight w:val="0"/>
                  <w:marTop w:val="0"/>
                  <w:marBottom w:val="0"/>
                  <w:divBdr>
                    <w:top w:val="none" w:sz="0" w:space="0" w:color="auto"/>
                    <w:left w:val="none" w:sz="0" w:space="0" w:color="auto"/>
                    <w:bottom w:val="none" w:sz="0" w:space="0" w:color="auto"/>
                    <w:right w:val="none" w:sz="0" w:space="0" w:color="auto"/>
                  </w:divBdr>
                  <w:divsChild>
                    <w:div w:id="766656116">
                      <w:marLeft w:val="0"/>
                      <w:marRight w:val="0"/>
                      <w:marTop w:val="0"/>
                      <w:marBottom w:val="270"/>
                      <w:divBdr>
                        <w:top w:val="none" w:sz="0" w:space="0" w:color="auto"/>
                        <w:left w:val="none" w:sz="0" w:space="0" w:color="auto"/>
                        <w:bottom w:val="none" w:sz="0" w:space="0" w:color="auto"/>
                        <w:right w:val="none" w:sz="0" w:space="0" w:color="auto"/>
                      </w:divBdr>
                      <w:divsChild>
                        <w:div w:id="1095514531">
                          <w:marLeft w:val="0"/>
                          <w:marRight w:val="0"/>
                          <w:marTop w:val="0"/>
                          <w:marBottom w:val="270"/>
                          <w:divBdr>
                            <w:top w:val="single" w:sz="6" w:space="0" w:color="CCCCCC"/>
                            <w:left w:val="none" w:sz="0" w:space="0" w:color="auto"/>
                            <w:bottom w:val="none" w:sz="0" w:space="0" w:color="auto"/>
                            <w:right w:val="none" w:sz="0" w:space="0" w:color="auto"/>
                          </w:divBdr>
                          <w:divsChild>
                            <w:div w:id="1230309415">
                              <w:marLeft w:val="0"/>
                              <w:marRight w:val="0"/>
                              <w:marTop w:val="0"/>
                              <w:marBottom w:val="0"/>
                              <w:divBdr>
                                <w:top w:val="none" w:sz="0" w:space="0" w:color="auto"/>
                                <w:left w:val="none" w:sz="0" w:space="0" w:color="auto"/>
                                <w:bottom w:val="single" w:sz="6" w:space="0" w:color="CCCCCC"/>
                                <w:right w:val="none" w:sz="0" w:space="0" w:color="auto"/>
                              </w:divBdr>
                              <w:divsChild>
                                <w:div w:id="493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477283">
      <w:bodyDiv w:val="1"/>
      <w:marLeft w:val="0"/>
      <w:marRight w:val="0"/>
      <w:marTop w:val="0"/>
      <w:marBottom w:val="0"/>
      <w:divBdr>
        <w:top w:val="none" w:sz="0" w:space="0" w:color="auto"/>
        <w:left w:val="none" w:sz="0" w:space="0" w:color="auto"/>
        <w:bottom w:val="none" w:sz="0" w:space="0" w:color="auto"/>
        <w:right w:val="none" w:sz="0" w:space="0" w:color="auto"/>
      </w:divBdr>
      <w:divsChild>
        <w:div w:id="1634091558">
          <w:marLeft w:val="0"/>
          <w:marRight w:val="0"/>
          <w:marTop w:val="0"/>
          <w:marBottom w:val="0"/>
          <w:divBdr>
            <w:top w:val="none" w:sz="0" w:space="0" w:color="auto"/>
            <w:left w:val="none" w:sz="0" w:space="0" w:color="auto"/>
            <w:bottom w:val="none" w:sz="0" w:space="0" w:color="auto"/>
            <w:right w:val="none" w:sz="0" w:space="0" w:color="auto"/>
          </w:divBdr>
          <w:divsChild>
            <w:div w:id="353726841">
              <w:marLeft w:val="0"/>
              <w:marRight w:val="0"/>
              <w:marTop w:val="0"/>
              <w:marBottom w:val="0"/>
              <w:divBdr>
                <w:top w:val="none" w:sz="0" w:space="0" w:color="auto"/>
                <w:left w:val="none" w:sz="0" w:space="0" w:color="auto"/>
                <w:bottom w:val="none" w:sz="0" w:space="0" w:color="auto"/>
                <w:right w:val="none" w:sz="0" w:space="0" w:color="auto"/>
              </w:divBdr>
              <w:divsChild>
                <w:div w:id="4350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51724">
      <w:bodyDiv w:val="1"/>
      <w:marLeft w:val="0"/>
      <w:marRight w:val="0"/>
      <w:marTop w:val="0"/>
      <w:marBottom w:val="0"/>
      <w:divBdr>
        <w:top w:val="none" w:sz="0" w:space="0" w:color="auto"/>
        <w:left w:val="none" w:sz="0" w:space="0" w:color="auto"/>
        <w:bottom w:val="none" w:sz="0" w:space="0" w:color="auto"/>
        <w:right w:val="none" w:sz="0" w:space="0" w:color="auto"/>
      </w:divBdr>
      <w:divsChild>
        <w:div w:id="1098988597">
          <w:marLeft w:val="0"/>
          <w:marRight w:val="0"/>
          <w:marTop w:val="0"/>
          <w:marBottom w:val="0"/>
          <w:divBdr>
            <w:top w:val="none" w:sz="0" w:space="0" w:color="auto"/>
            <w:left w:val="none" w:sz="0" w:space="0" w:color="auto"/>
            <w:bottom w:val="none" w:sz="0" w:space="0" w:color="auto"/>
            <w:right w:val="none" w:sz="0" w:space="0" w:color="auto"/>
          </w:divBdr>
          <w:divsChild>
            <w:div w:id="1517889343">
              <w:marLeft w:val="0"/>
              <w:marRight w:val="0"/>
              <w:marTop w:val="0"/>
              <w:marBottom w:val="0"/>
              <w:divBdr>
                <w:top w:val="none" w:sz="0" w:space="0" w:color="auto"/>
                <w:left w:val="none" w:sz="0" w:space="0" w:color="auto"/>
                <w:bottom w:val="none" w:sz="0" w:space="0" w:color="auto"/>
                <w:right w:val="none" w:sz="0" w:space="0" w:color="auto"/>
              </w:divBdr>
              <w:divsChild>
                <w:div w:id="9861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77870">
      <w:bodyDiv w:val="1"/>
      <w:marLeft w:val="0"/>
      <w:marRight w:val="0"/>
      <w:marTop w:val="0"/>
      <w:marBottom w:val="0"/>
      <w:divBdr>
        <w:top w:val="none" w:sz="0" w:space="0" w:color="auto"/>
        <w:left w:val="none" w:sz="0" w:space="0" w:color="auto"/>
        <w:bottom w:val="none" w:sz="0" w:space="0" w:color="auto"/>
        <w:right w:val="none" w:sz="0" w:space="0" w:color="auto"/>
      </w:divBdr>
    </w:div>
    <w:div w:id="1232959485">
      <w:bodyDiv w:val="1"/>
      <w:marLeft w:val="0"/>
      <w:marRight w:val="0"/>
      <w:marTop w:val="0"/>
      <w:marBottom w:val="0"/>
      <w:divBdr>
        <w:top w:val="none" w:sz="0" w:space="0" w:color="auto"/>
        <w:left w:val="none" w:sz="0" w:space="0" w:color="auto"/>
        <w:bottom w:val="none" w:sz="0" w:space="0" w:color="auto"/>
        <w:right w:val="none" w:sz="0" w:space="0" w:color="auto"/>
      </w:divBdr>
      <w:divsChild>
        <w:div w:id="898399703">
          <w:marLeft w:val="0"/>
          <w:marRight w:val="0"/>
          <w:marTop w:val="0"/>
          <w:marBottom w:val="0"/>
          <w:divBdr>
            <w:top w:val="none" w:sz="0" w:space="0" w:color="auto"/>
            <w:left w:val="none" w:sz="0" w:space="0" w:color="auto"/>
            <w:bottom w:val="none" w:sz="0" w:space="0" w:color="auto"/>
            <w:right w:val="none" w:sz="0" w:space="0" w:color="auto"/>
          </w:divBdr>
          <w:divsChild>
            <w:div w:id="1045060946">
              <w:marLeft w:val="0"/>
              <w:marRight w:val="0"/>
              <w:marTop w:val="0"/>
              <w:marBottom w:val="0"/>
              <w:divBdr>
                <w:top w:val="none" w:sz="0" w:space="0" w:color="auto"/>
                <w:left w:val="none" w:sz="0" w:space="0" w:color="auto"/>
                <w:bottom w:val="none" w:sz="0" w:space="0" w:color="auto"/>
                <w:right w:val="none" w:sz="0" w:space="0" w:color="auto"/>
              </w:divBdr>
              <w:divsChild>
                <w:div w:id="12281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85810">
      <w:bodyDiv w:val="1"/>
      <w:marLeft w:val="0"/>
      <w:marRight w:val="0"/>
      <w:marTop w:val="0"/>
      <w:marBottom w:val="0"/>
      <w:divBdr>
        <w:top w:val="none" w:sz="0" w:space="0" w:color="auto"/>
        <w:left w:val="none" w:sz="0" w:space="0" w:color="auto"/>
        <w:bottom w:val="none" w:sz="0" w:space="0" w:color="auto"/>
        <w:right w:val="none" w:sz="0" w:space="0" w:color="auto"/>
      </w:divBdr>
      <w:divsChild>
        <w:div w:id="1999110843">
          <w:marLeft w:val="0"/>
          <w:marRight w:val="0"/>
          <w:marTop w:val="0"/>
          <w:marBottom w:val="0"/>
          <w:divBdr>
            <w:top w:val="none" w:sz="0" w:space="0" w:color="auto"/>
            <w:left w:val="none" w:sz="0" w:space="0" w:color="auto"/>
            <w:bottom w:val="none" w:sz="0" w:space="0" w:color="auto"/>
            <w:right w:val="none" w:sz="0" w:space="0" w:color="auto"/>
          </w:divBdr>
          <w:divsChild>
            <w:div w:id="687294022">
              <w:marLeft w:val="0"/>
              <w:marRight w:val="0"/>
              <w:marTop w:val="0"/>
              <w:marBottom w:val="0"/>
              <w:divBdr>
                <w:top w:val="none" w:sz="0" w:space="0" w:color="auto"/>
                <w:left w:val="none" w:sz="0" w:space="0" w:color="auto"/>
                <w:bottom w:val="none" w:sz="0" w:space="0" w:color="auto"/>
                <w:right w:val="none" w:sz="0" w:space="0" w:color="auto"/>
              </w:divBdr>
              <w:divsChild>
                <w:div w:id="5158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07281">
      <w:bodyDiv w:val="1"/>
      <w:marLeft w:val="0"/>
      <w:marRight w:val="0"/>
      <w:marTop w:val="0"/>
      <w:marBottom w:val="0"/>
      <w:divBdr>
        <w:top w:val="none" w:sz="0" w:space="0" w:color="auto"/>
        <w:left w:val="none" w:sz="0" w:space="0" w:color="auto"/>
        <w:bottom w:val="none" w:sz="0" w:space="0" w:color="auto"/>
        <w:right w:val="none" w:sz="0" w:space="0" w:color="auto"/>
      </w:divBdr>
    </w:div>
    <w:div w:id="1419058315">
      <w:bodyDiv w:val="1"/>
      <w:marLeft w:val="0"/>
      <w:marRight w:val="0"/>
      <w:marTop w:val="0"/>
      <w:marBottom w:val="0"/>
      <w:divBdr>
        <w:top w:val="none" w:sz="0" w:space="0" w:color="auto"/>
        <w:left w:val="none" w:sz="0" w:space="0" w:color="auto"/>
        <w:bottom w:val="none" w:sz="0" w:space="0" w:color="auto"/>
        <w:right w:val="none" w:sz="0" w:space="0" w:color="auto"/>
      </w:divBdr>
      <w:divsChild>
        <w:div w:id="855508060">
          <w:marLeft w:val="0"/>
          <w:marRight w:val="0"/>
          <w:marTop w:val="0"/>
          <w:marBottom w:val="0"/>
          <w:divBdr>
            <w:top w:val="none" w:sz="0" w:space="0" w:color="auto"/>
            <w:left w:val="none" w:sz="0" w:space="0" w:color="auto"/>
            <w:bottom w:val="none" w:sz="0" w:space="0" w:color="auto"/>
            <w:right w:val="none" w:sz="0" w:space="0" w:color="auto"/>
          </w:divBdr>
          <w:divsChild>
            <w:div w:id="1227447424">
              <w:marLeft w:val="0"/>
              <w:marRight w:val="0"/>
              <w:marTop w:val="0"/>
              <w:marBottom w:val="0"/>
              <w:divBdr>
                <w:top w:val="none" w:sz="0" w:space="0" w:color="auto"/>
                <w:left w:val="none" w:sz="0" w:space="0" w:color="auto"/>
                <w:bottom w:val="none" w:sz="0" w:space="0" w:color="auto"/>
                <w:right w:val="none" w:sz="0" w:space="0" w:color="auto"/>
              </w:divBdr>
              <w:divsChild>
                <w:div w:id="41910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27810">
      <w:bodyDiv w:val="1"/>
      <w:marLeft w:val="0"/>
      <w:marRight w:val="0"/>
      <w:marTop w:val="0"/>
      <w:marBottom w:val="0"/>
      <w:divBdr>
        <w:top w:val="none" w:sz="0" w:space="0" w:color="auto"/>
        <w:left w:val="none" w:sz="0" w:space="0" w:color="auto"/>
        <w:bottom w:val="none" w:sz="0" w:space="0" w:color="auto"/>
        <w:right w:val="none" w:sz="0" w:space="0" w:color="auto"/>
      </w:divBdr>
      <w:divsChild>
        <w:div w:id="158930954">
          <w:marLeft w:val="0"/>
          <w:marRight w:val="0"/>
          <w:marTop w:val="0"/>
          <w:marBottom w:val="0"/>
          <w:divBdr>
            <w:top w:val="none" w:sz="0" w:space="0" w:color="auto"/>
            <w:left w:val="none" w:sz="0" w:space="0" w:color="auto"/>
            <w:bottom w:val="none" w:sz="0" w:space="0" w:color="auto"/>
            <w:right w:val="none" w:sz="0" w:space="0" w:color="auto"/>
          </w:divBdr>
          <w:divsChild>
            <w:div w:id="1496341928">
              <w:marLeft w:val="0"/>
              <w:marRight w:val="0"/>
              <w:marTop w:val="0"/>
              <w:marBottom w:val="0"/>
              <w:divBdr>
                <w:top w:val="none" w:sz="0" w:space="0" w:color="auto"/>
                <w:left w:val="none" w:sz="0" w:space="0" w:color="auto"/>
                <w:bottom w:val="none" w:sz="0" w:space="0" w:color="auto"/>
                <w:right w:val="none" w:sz="0" w:space="0" w:color="auto"/>
              </w:divBdr>
              <w:divsChild>
                <w:div w:id="14730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91453">
      <w:bodyDiv w:val="1"/>
      <w:marLeft w:val="0"/>
      <w:marRight w:val="0"/>
      <w:marTop w:val="0"/>
      <w:marBottom w:val="0"/>
      <w:divBdr>
        <w:top w:val="none" w:sz="0" w:space="0" w:color="auto"/>
        <w:left w:val="none" w:sz="0" w:space="0" w:color="auto"/>
        <w:bottom w:val="none" w:sz="0" w:space="0" w:color="auto"/>
        <w:right w:val="none" w:sz="0" w:space="0" w:color="auto"/>
      </w:divBdr>
    </w:div>
    <w:div w:id="1625035492">
      <w:bodyDiv w:val="1"/>
      <w:marLeft w:val="0"/>
      <w:marRight w:val="0"/>
      <w:marTop w:val="0"/>
      <w:marBottom w:val="0"/>
      <w:divBdr>
        <w:top w:val="none" w:sz="0" w:space="0" w:color="auto"/>
        <w:left w:val="none" w:sz="0" w:space="0" w:color="auto"/>
        <w:bottom w:val="none" w:sz="0" w:space="0" w:color="auto"/>
        <w:right w:val="none" w:sz="0" w:space="0" w:color="auto"/>
      </w:divBdr>
      <w:divsChild>
        <w:div w:id="927277157">
          <w:marLeft w:val="0"/>
          <w:marRight w:val="0"/>
          <w:marTop w:val="0"/>
          <w:marBottom w:val="0"/>
          <w:divBdr>
            <w:top w:val="none" w:sz="0" w:space="0" w:color="auto"/>
            <w:left w:val="none" w:sz="0" w:space="0" w:color="auto"/>
            <w:bottom w:val="none" w:sz="0" w:space="0" w:color="auto"/>
            <w:right w:val="none" w:sz="0" w:space="0" w:color="auto"/>
          </w:divBdr>
          <w:divsChild>
            <w:div w:id="713890499">
              <w:marLeft w:val="0"/>
              <w:marRight w:val="0"/>
              <w:marTop w:val="0"/>
              <w:marBottom w:val="0"/>
              <w:divBdr>
                <w:top w:val="none" w:sz="0" w:space="0" w:color="auto"/>
                <w:left w:val="none" w:sz="0" w:space="0" w:color="auto"/>
                <w:bottom w:val="none" w:sz="0" w:space="0" w:color="auto"/>
                <w:right w:val="none" w:sz="0" w:space="0" w:color="auto"/>
              </w:divBdr>
              <w:divsChild>
                <w:div w:id="11683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4972">
      <w:bodyDiv w:val="1"/>
      <w:marLeft w:val="0"/>
      <w:marRight w:val="0"/>
      <w:marTop w:val="0"/>
      <w:marBottom w:val="0"/>
      <w:divBdr>
        <w:top w:val="none" w:sz="0" w:space="0" w:color="auto"/>
        <w:left w:val="none" w:sz="0" w:space="0" w:color="auto"/>
        <w:bottom w:val="none" w:sz="0" w:space="0" w:color="auto"/>
        <w:right w:val="none" w:sz="0" w:space="0" w:color="auto"/>
      </w:divBdr>
    </w:div>
    <w:div w:id="1790471216">
      <w:bodyDiv w:val="1"/>
      <w:marLeft w:val="0"/>
      <w:marRight w:val="0"/>
      <w:marTop w:val="0"/>
      <w:marBottom w:val="0"/>
      <w:divBdr>
        <w:top w:val="none" w:sz="0" w:space="0" w:color="auto"/>
        <w:left w:val="none" w:sz="0" w:space="0" w:color="auto"/>
        <w:bottom w:val="none" w:sz="0" w:space="0" w:color="auto"/>
        <w:right w:val="none" w:sz="0" w:space="0" w:color="auto"/>
      </w:divBdr>
    </w:div>
    <w:div w:id="1846435284">
      <w:bodyDiv w:val="1"/>
      <w:marLeft w:val="0"/>
      <w:marRight w:val="0"/>
      <w:marTop w:val="0"/>
      <w:marBottom w:val="0"/>
      <w:divBdr>
        <w:top w:val="none" w:sz="0" w:space="0" w:color="auto"/>
        <w:left w:val="none" w:sz="0" w:space="0" w:color="auto"/>
        <w:bottom w:val="none" w:sz="0" w:space="0" w:color="auto"/>
        <w:right w:val="none" w:sz="0" w:space="0" w:color="auto"/>
      </w:divBdr>
      <w:divsChild>
        <w:div w:id="537284386">
          <w:marLeft w:val="0"/>
          <w:marRight w:val="0"/>
          <w:marTop w:val="0"/>
          <w:marBottom w:val="0"/>
          <w:divBdr>
            <w:top w:val="none" w:sz="0" w:space="0" w:color="auto"/>
            <w:left w:val="none" w:sz="0" w:space="0" w:color="auto"/>
            <w:bottom w:val="none" w:sz="0" w:space="0" w:color="auto"/>
            <w:right w:val="none" w:sz="0" w:space="0" w:color="auto"/>
          </w:divBdr>
          <w:divsChild>
            <w:div w:id="950362096">
              <w:marLeft w:val="0"/>
              <w:marRight w:val="0"/>
              <w:marTop w:val="0"/>
              <w:marBottom w:val="0"/>
              <w:divBdr>
                <w:top w:val="none" w:sz="0" w:space="0" w:color="auto"/>
                <w:left w:val="none" w:sz="0" w:space="0" w:color="auto"/>
                <w:bottom w:val="none" w:sz="0" w:space="0" w:color="auto"/>
                <w:right w:val="none" w:sz="0" w:space="0" w:color="auto"/>
              </w:divBdr>
              <w:divsChild>
                <w:div w:id="20255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96743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ph.gov.au/Parliamentary_Business/Committees/Senate/Community_Affairs/ComplaintsMechanism/Report" TargetMode="Externa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ahpra.gov.au" TargetMode="External"/><Relationship Id="rId7" Type="http://schemas.openxmlformats.org/officeDocument/2006/relationships/endnotes" Target="endnotes.xml"/><Relationship Id="rId12" Type="http://schemas.openxmlformats.org/officeDocument/2006/relationships/hyperlink" Target="https://www.linkedin.com/company/australian-health-practitioner-regulation-agency" TargetMode="External"/><Relationship Id="rId17" Type="http://schemas.openxmlformats.org/officeDocument/2006/relationships/hyperlink" Target="https://www.linkedin.com/organization/648146/admin/updat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cid:image004.png@01D29360.6EACAF40" TargetMode="External"/><Relationship Id="rId20" Type="http://schemas.openxmlformats.org/officeDocument/2006/relationships/hyperlink" Target="http://www.podiatryboard.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AHPR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www.facebook.com/ahpra.gov.au/" TargetMode="External"/><Relationship Id="rId19" Type="http://schemas.openxmlformats.org/officeDocument/2006/relationships/image" Target="cid:image006.png@01D29360.6EACAF40" TargetMode="External"/><Relationship Id="rId4" Type="http://schemas.openxmlformats.org/officeDocument/2006/relationships/settings" Target="settings.xml"/><Relationship Id="rId9" Type="http://schemas.openxmlformats.org/officeDocument/2006/relationships/hyperlink" Target="http://www.ahpra.gov.au/News/2017-05-17-registration-opens-for-clear.aspx" TargetMode="External"/><Relationship Id="rId14" Type="http://schemas.openxmlformats.org/officeDocument/2006/relationships/image" Target="cid:image002.png@01D29360.6EACAF40" TargetMode="External"/><Relationship Id="rId22" Type="http://schemas.openxmlformats.org/officeDocument/2006/relationships/hyperlink" Target="https://www.ahpra.gov.au/About-AHPRA/Contact-Us/Make-an-Enquiry.aspx" TargetMode="External"/><Relationship Id="rId27"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CC147-4368-4B94-B784-7E3668F2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Meeting of the Podiatry Board of Australia</vt:lpstr>
    </vt:vector>
  </TitlesOfParts>
  <Company>Johanna Villani Design</Company>
  <LinksUpToDate>false</LinksUpToDate>
  <CharactersWithSpaces>3986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Podiatry Board of Australia- 24 May 2017</dc:title>
  <dc:subject>Communique</dc:subject>
  <dc:creator>Podiatry Board</dc:creator>
  <cp:keywords>24 May 2017</cp:keywords>
  <cp:lastModifiedBy>Sheryl Kamath</cp:lastModifiedBy>
  <cp:revision>2</cp:revision>
  <cp:lastPrinted>2016-06-07T23:32:00Z</cp:lastPrinted>
  <dcterms:created xsi:type="dcterms:W3CDTF">2017-06-01T02:13:00Z</dcterms:created>
  <dcterms:modified xsi:type="dcterms:W3CDTF">2017-06-01T02:13:00Z</dcterms:modified>
</cp:coreProperties>
</file>