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A1" w:rsidRDefault="00975AA1" w:rsidP="00C3795C">
      <w:pPr>
        <w:pStyle w:val="AHPRADocumenttitle"/>
      </w:pPr>
    </w:p>
    <w:p w:rsidR="00975AA1" w:rsidRDefault="00975AA1" w:rsidP="00C3795C">
      <w:pPr>
        <w:pStyle w:val="AHPRADocumenttitle"/>
      </w:pPr>
    </w:p>
    <w:p w:rsidR="00FC2881" w:rsidRPr="00C3795C" w:rsidRDefault="001F2BCC"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LKYzjO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"/>
        </w:pict>
      </w:r>
      <w:r w:rsidR="00975AA1">
        <w:t>Communiqué</w:t>
      </w:r>
    </w:p>
    <w:p w:rsidR="00C3795C" w:rsidRPr="00361DD5" w:rsidRDefault="00873C08" w:rsidP="009B58B7">
      <w:pPr>
        <w:pStyle w:val="AHPRAbody"/>
      </w:pPr>
      <w:r>
        <w:t>March 2016</w:t>
      </w:r>
    </w:p>
    <w:p w:rsidR="007C15E1" w:rsidRDefault="007C15E1" w:rsidP="009B58B7">
      <w:pPr>
        <w:pStyle w:val="AHPRAbody"/>
      </w:pPr>
      <w:r>
        <w:t>The Podiatry Board of Australia (Board) meets each month to consider and decide on matters related to its regulatory function under the National Law</w:t>
      </w:r>
      <w:r w:rsidR="000F027E">
        <w:rPr>
          <w:rStyle w:val="FootnoteReference"/>
        </w:rPr>
        <w:footnoteReference w:id="2"/>
      </w:r>
      <w:r>
        <w:rPr>
          <w:sz w:val="12"/>
          <w:szCs w:val="12"/>
        </w:rPr>
        <w:t xml:space="preserve"> </w:t>
      </w:r>
      <w:r>
        <w:t>and within the N</w:t>
      </w:r>
      <w:bookmarkStart w:id="0" w:name="_GoBack"/>
      <w:bookmarkEnd w:id="0"/>
      <w:r>
        <w:t xml:space="preserve">ational Registration and Accreditation Scheme (the National Scheme). </w:t>
      </w:r>
    </w:p>
    <w:p w:rsidR="000F027E" w:rsidRDefault="000F027E" w:rsidP="000F027E">
      <w:pPr>
        <w:pStyle w:val="AHPRAbody"/>
      </w:pPr>
      <w:r>
        <w:rPr>
          <w:szCs w:val="20"/>
        </w:rPr>
        <w:t xml:space="preserve">This communiqué highlights key </w:t>
      </w:r>
      <w:r w:rsidR="00FE1540">
        <w:rPr>
          <w:szCs w:val="20"/>
        </w:rPr>
        <w:t>matters</w:t>
      </w:r>
      <w:r>
        <w:rPr>
          <w:szCs w:val="20"/>
        </w:rPr>
        <w:t xml:space="preserve"> from the Board’s meeting as well as other important information.</w:t>
      </w:r>
    </w:p>
    <w:p w:rsidR="007C15E1" w:rsidRPr="007C15E1" w:rsidRDefault="007C15E1" w:rsidP="00BD2721">
      <w:pPr>
        <w:pStyle w:val="AHPRAbody"/>
        <w:rPr>
          <w:b/>
        </w:rPr>
      </w:pPr>
      <w:r w:rsidRPr="007C15E1">
        <w:t>This communiqué aims to inform stakeholders of the work of the Board and matters regarding the National Scheme. Please forward it on to colleagues and employees who may be interested in its content.</w:t>
      </w:r>
    </w:p>
    <w:p w:rsidR="00C657B9" w:rsidRDefault="00BA5C69" w:rsidP="009B58B7">
      <w:pPr>
        <w:pStyle w:val="AHPRASubheading"/>
      </w:pPr>
      <w:r>
        <w:t>March</w:t>
      </w:r>
      <w:r w:rsidR="00B12BAC">
        <w:t xml:space="preserve"> </w:t>
      </w:r>
      <w:r w:rsidR="00C657B9">
        <w:t>201</w:t>
      </w:r>
      <w:r w:rsidR="00873C08">
        <w:t>6</w:t>
      </w:r>
      <w:r w:rsidR="00C657B9">
        <w:t xml:space="preserve"> meeting</w:t>
      </w:r>
    </w:p>
    <w:p w:rsidR="00892556" w:rsidRDefault="00C657B9" w:rsidP="00892556">
      <w:pPr>
        <w:pStyle w:val="AHPRAbody"/>
      </w:pPr>
      <w:r w:rsidRPr="00C657B9">
        <w:t xml:space="preserve">The Board held </w:t>
      </w:r>
      <w:r w:rsidR="00B12BAC">
        <w:t xml:space="preserve">its </w:t>
      </w:r>
      <w:r w:rsidR="00BA5C69">
        <w:t>meeting</w:t>
      </w:r>
      <w:r w:rsidR="00873C08">
        <w:t xml:space="preserve"> </w:t>
      </w:r>
      <w:r w:rsidR="00892556">
        <w:t xml:space="preserve">in Melbourne </w:t>
      </w:r>
      <w:r w:rsidR="00873C08">
        <w:t>on 2</w:t>
      </w:r>
      <w:r w:rsidR="00BA5C69">
        <w:t>3</w:t>
      </w:r>
      <w:r w:rsidR="00873C08">
        <w:t xml:space="preserve"> </w:t>
      </w:r>
      <w:r w:rsidR="00BA5C69">
        <w:t>March</w:t>
      </w:r>
      <w:r w:rsidR="00873C08">
        <w:t xml:space="preserve"> 2016</w:t>
      </w:r>
      <w:r>
        <w:t>.</w:t>
      </w:r>
      <w:r w:rsidR="009E0330">
        <w:t xml:space="preserve">  </w:t>
      </w:r>
    </w:p>
    <w:p w:rsidR="006D59AA" w:rsidRPr="006D59AA" w:rsidRDefault="006D59AA" w:rsidP="00C50B00">
      <w:pPr>
        <w:pStyle w:val="AHPRAbodybold"/>
      </w:pPr>
      <w:r w:rsidRPr="006D59AA">
        <w:t>Meeting with Podiatrists Board of New Zealand</w:t>
      </w:r>
    </w:p>
    <w:p w:rsidR="006D59AA" w:rsidRPr="006D59AA" w:rsidRDefault="006D59AA" w:rsidP="00C50B00">
      <w:pPr>
        <w:pStyle w:val="AHPRAbody"/>
        <w:rPr>
          <w:b/>
        </w:rPr>
      </w:pPr>
      <w:r w:rsidRPr="006D59AA">
        <w:t xml:space="preserve">The Board met with representatives of the Podiatrists Board of New Zealand at the AHPRA office in Melbourne on 22 March. The two boards entered into a memorandum of understanding (MoU) in 2011, with a view to maintaining an ongoing collaborative relationship, in the spirit of the Trans-Tasman Mutual Recognition Arrangement (TTMRA), which will serve to better protect the public. The two boards </w:t>
      </w:r>
      <w:r>
        <w:t xml:space="preserve">currently </w:t>
      </w:r>
      <w:r w:rsidRPr="006D59AA">
        <w:t>meet annually to exchange information about common issues about the regulation of the podiatry profession in Australia and New Zealand.</w:t>
      </w:r>
    </w:p>
    <w:p w:rsidR="001D17B5" w:rsidRDefault="001D17B5" w:rsidP="001D17B5">
      <w:pPr>
        <w:pStyle w:val="AHPRAitemlevel2"/>
        <w:numPr>
          <w:ilvl w:val="0"/>
          <w:numId w:val="0"/>
        </w:numPr>
        <w:rPr>
          <w:color w:val="007DC3"/>
        </w:rPr>
      </w:pPr>
      <w:r w:rsidRPr="001D17B5">
        <w:rPr>
          <w:color w:val="007DC3"/>
        </w:rPr>
        <w:t>Revised guidelines for infection prevention and control</w:t>
      </w:r>
      <w:r>
        <w:rPr>
          <w:color w:val="007DC3"/>
        </w:rPr>
        <w:t xml:space="preserve"> </w:t>
      </w:r>
      <w:r w:rsidR="00CD19E6">
        <w:rPr>
          <w:color w:val="007DC3"/>
        </w:rPr>
        <w:t>published</w:t>
      </w:r>
    </w:p>
    <w:p w:rsidR="001F54D0" w:rsidRPr="008243F2" w:rsidRDefault="00CD19E6" w:rsidP="00BD2721">
      <w:pPr>
        <w:pStyle w:val="AHPRAbody"/>
      </w:pPr>
      <w:r>
        <w:t>The Board</w:t>
      </w:r>
      <w:r w:rsidR="00554995">
        <w:t>’s</w:t>
      </w:r>
      <w:r w:rsidR="001F54D0" w:rsidRPr="008243F2">
        <w:t xml:space="preserve"> revised </w:t>
      </w:r>
      <w:hyperlink r:id="rId8" w:history="1">
        <w:r w:rsidR="00A75707">
          <w:rPr>
            <w:rStyle w:val="Hyperlink"/>
            <w:rFonts w:cs="Arial"/>
            <w:szCs w:val="20"/>
          </w:rPr>
          <w:t>G</w:t>
        </w:r>
        <w:r w:rsidR="001F54D0">
          <w:rPr>
            <w:rStyle w:val="Hyperlink"/>
            <w:rFonts w:cs="Arial"/>
            <w:szCs w:val="20"/>
          </w:rPr>
          <w:t>uidelines on infection prevention and control</w:t>
        </w:r>
      </w:hyperlink>
      <w:r w:rsidR="00554995">
        <w:t xml:space="preserve"> come into effect on </w:t>
      </w:r>
      <w:r w:rsidR="00554995" w:rsidRPr="00573163">
        <w:rPr>
          <w:b/>
        </w:rPr>
        <w:t>4 April 2016</w:t>
      </w:r>
      <w:r w:rsidR="001F54D0">
        <w:t xml:space="preserve">. </w:t>
      </w:r>
      <w:r w:rsidR="001F54D0" w:rsidRPr="008243F2">
        <w:t>The guidelines, which describe the obligations of registered podiatrists and podiatric surgeons with respect to i</w:t>
      </w:r>
      <w:r w:rsidR="00554995">
        <w:t xml:space="preserve">nfection prevention and </w:t>
      </w:r>
      <w:r w:rsidR="00B40AEC">
        <w:t>control,</w:t>
      </w:r>
      <w:r w:rsidR="00554995">
        <w:t xml:space="preserve"> were published on 10 March 2016 to give practitioners some time to become familiar with the revised guidelines</w:t>
      </w:r>
      <w:r w:rsidR="001F54D0" w:rsidRPr="008243F2">
        <w:t xml:space="preserve">.  </w:t>
      </w:r>
    </w:p>
    <w:p w:rsidR="00554995" w:rsidRPr="008243F2" w:rsidRDefault="00554995" w:rsidP="00554995">
      <w:pPr>
        <w:pStyle w:val="AHPRAbody"/>
      </w:pPr>
      <w:r w:rsidRPr="008243F2">
        <w:t>Th</w:t>
      </w:r>
      <w:r>
        <w:t xml:space="preserve">e Board </w:t>
      </w:r>
      <w:r w:rsidRPr="008243F2">
        <w:t>ha</w:t>
      </w:r>
      <w:r>
        <w:t>s made</w:t>
      </w:r>
      <w:r w:rsidRPr="008243F2">
        <w:t xml:space="preserve"> minimal changes to the guidelines</w:t>
      </w:r>
      <w:r>
        <w:t xml:space="preserve"> and is continuing to </w:t>
      </w:r>
      <w:r w:rsidRPr="008243F2">
        <w:t xml:space="preserve">adopt the </w:t>
      </w:r>
      <w:hyperlink r:id="rId9" w:history="1">
        <w:r w:rsidRPr="007D3A15">
          <w:rPr>
            <w:rStyle w:val="Hyperlink"/>
            <w:rFonts w:cs="Arial"/>
            <w:szCs w:val="20"/>
          </w:rPr>
          <w:t>National Health and Medical Research Council Australian guidelines for the prevention and control of infection in healthcare</w:t>
        </w:r>
      </w:hyperlink>
      <w:r w:rsidRPr="008243F2">
        <w:t xml:space="preserve"> (NHMRC guidelines). The NHMRC guidelines were developed using best available evidence and aim to promote and facilitate the overall goal of infection prevention and control.</w:t>
      </w:r>
    </w:p>
    <w:p w:rsidR="001F54D0" w:rsidRDefault="001F54D0" w:rsidP="00BD2721">
      <w:pPr>
        <w:pStyle w:val="AHPRAbody"/>
      </w:pPr>
      <w:r w:rsidRPr="008243F2">
        <w:t>Effective infection prevention and control is central to providing high quality care for patients and a safe working environment for those that work in healthca</w:t>
      </w:r>
      <w:r>
        <w:t xml:space="preserve">re settings. The Board expects </w:t>
      </w:r>
      <w:r w:rsidRPr="008243F2">
        <w:t xml:space="preserve">podiatrists and podiatric surgeons to practise in a way that maintains and enhances public health and safety by ensuring that the risk of the spread of infection is prevented or minimised.  </w:t>
      </w:r>
    </w:p>
    <w:p w:rsidR="001F54D0" w:rsidRPr="008243F2" w:rsidRDefault="001F54D0" w:rsidP="00BD2721">
      <w:pPr>
        <w:pStyle w:val="AHPRAbody"/>
      </w:pPr>
      <w:r w:rsidRPr="008243F2">
        <w:t>Practitioners must be familiar with and practise within the recommendations of the NHMRC guidelines as they apply to the practice setting(s) in which they work.</w:t>
      </w:r>
    </w:p>
    <w:p w:rsidR="007D3A15" w:rsidRDefault="001F54D0" w:rsidP="00BD2721">
      <w:pPr>
        <w:pStyle w:val="AHPRAbody"/>
      </w:pPr>
      <w:r w:rsidRPr="008243F2">
        <w:t xml:space="preserve">The Board has also developed and published a </w:t>
      </w:r>
      <w:r w:rsidR="00554995">
        <w:t xml:space="preserve">(self audit) </w:t>
      </w:r>
      <w:hyperlink r:id="rId10" w:history="1">
        <w:r w:rsidR="007D3A15">
          <w:rPr>
            <w:rStyle w:val="Hyperlink"/>
            <w:rFonts w:cs="Arial"/>
            <w:szCs w:val="20"/>
          </w:rPr>
          <w:t>tool</w:t>
        </w:r>
      </w:hyperlink>
      <w:r w:rsidR="007D3A15">
        <w:t xml:space="preserve"> </w:t>
      </w:r>
      <w:r w:rsidRPr="008243F2">
        <w:t xml:space="preserve">that practitioners may choose to use to see how well they comply with the Board’s </w:t>
      </w:r>
      <w:r w:rsidR="00563B4E" w:rsidRPr="00563B4E">
        <w:rPr>
          <w:i/>
        </w:rPr>
        <w:t>Guidelines on infection prevention and control</w:t>
      </w:r>
      <w:r w:rsidRPr="008243F2">
        <w:t xml:space="preserve">. </w:t>
      </w:r>
    </w:p>
    <w:p w:rsidR="001F54D0" w:rsidRDefault="007D3A15" w:rsidP="00BD2721">
      <w:pPr>
        <w:pStyle w:val="AHPRAbody"/>
      </w:pPr>
      <w:r>
        <w:lastRenderedPageBreak/>
        <w:t xml:space="preserve">The Board hopes practitioners will utilise the self audit tool </w:t>
      </w:r>
      <w:r w:rsidR="001F54D0" w:rsidRPr="008243F2">
        <w:t xml:space="preserve">as a checklist to ensure their workplace is clean and hygienic and </w:t>
      </w:r>
      <w:r w:rsidR="00790BBF">
        <w:t xml:space="preserve">that </w:t>
      </w:r>
      <w:r w:rsidR="001F54D0" w:rsidRPr="008243F2">
        <w:t>they are taking the necessary practicable steps to prevent or minimise the spread of infection.</w:t>
      </w:r>
    </w:p>
    <w:p w:rsidR="00975AA1" w:rsidRPr="009E0330" w:rsidRDefault="00975AA1" w:rsidP="009B58B7">
      <w:pPr>
        <w:pStyle w:val="AHPRASubheading"/>
      </w:pPr>
      <w:r w:rsidRPr="009E0330">
        <w:t xml:space="preserve">Further information </w:t>
      </w:r>
    </w:p>
    <w:p w:rsidR="00975AA1" w:rsidRDefault="00962DFD" w:rsidP="00BD2721">
      <w:pPr>
        <w:pStyle w:val="AHPRAbody"/>
      </w:pPr>
      <w:r w:rsidRPr="00962DFD">
        <w:rPr>
          <w:rFonts w:cs="Arial"/>
          <w:szCs w:val="20"/>
        </w:rPr>
        <w:t xml:space="preserve">Practitioners are responsible for keeping up to date with the Board’s expectations about their professional obligations. </w:t>
      </w:r>
      <w:r w:rsidR="00975AA1" w:rsidRPr="00962DFD">
        <w:t>Further</w:t>
      </w:r>
      <w:r w:rsidR="00975AA1" w:rsidRPr="00B478FC">
        <w:t xml:space="preserve"> information about the Board can be found on </w:t>
      </w:r>
      <w:r w:rsidR="00892556">
        <w:t>our</w:t>
      </w:r>
      <w:r w:rsidR="00393DFB" w:rsidRPr="00B478FC">
        <w:t xml:space="preserve"> </w:t>
      </w:r>
      <w:hyperlink r:id="rId11" w:history="1">
        <w:r w:rsidR="00975AA1" w:rsidRPr="002E3447">
          <w:rPr>
            <w:rStyle w:val="Hyperlink"/>
          </w:rPr>
          <w:t>website</w:t>
        </w:r>
      </w:hyperlink>
      <w:r w:rsidR="00975AA1" w:rsidRPr="00B478FC">
        <w:t xml:space="preserve"> and practitioners are encouraged to refer to the site for news and updates on </w:t>
      </w:r>
      <w:r w:rsidR="00393DFB">
        <w:t>p</w:t>
      </w:r>
      <w:r w:rsidR="00393DFB" w:rsidRPr="00B478FC">
        <w:t>olic</w:t>
      </w:r>
      <w:r w:rsidR="00393DFB">
        <w:t>ies</w:t>
      </w:r>
      <w:r w:rsidR="00393DFB" w:rsidRPr="00B478FC">
        <w:t xml:space="preserve"> </w:t>
      </w:r>
      <w:r w:rsidR="00975AA1" w:rsidRPr="00B478FC">
        <w:t xml:space="preserve">and </w:t>
      </w:r>
      <w:r w:rsidR="00393DFB">
        <w:t>g</w:t>
      </w:r>
      <w:r w:rsidR="00393DFB" w:rsidRPr="00B478FC">
        <w:t xml:space="preserve">uidelines </w:t>
      </w:r>
      <w:r>
        <w:t xml:space="preserve">affecting the podiatry </w:t>
      </w:r>
      <w:r w:rsidR="00975AA1" w:rsidRPr="00B478FC">
        <w:t xml:space="preserve">profession. </w:t>
      </w:r>
    </w:p>
    <w:p w:rsidR="00B40AEC" w:rsidRDefault="00B40AEC" w:rsidP="00B40AEC">
      <w:pPr>
        <w:pStyle w:val="AHPRAbody"/>
      </w:pPr>
      <w:r w:rsidRPr="00553EAC">
        <w:t>For more information about registration</w:t>
      </w:r>
      <w:r>
        <w:t>, notifications or other matters relevant to the National Registration and Accreditation Scheme</w:t>
      </w:r>
      <w:r w:rsidRPr="00553EAC">
        <w:t xml:space="preserve"> </w:t>
      </w:r>
      <w:r w:rsidR="0043146D">
        <w:t xml:space="preserve">please </w:t>
      </w:r>
      <w:r>
        <w:t xml:space="preserve">refer to </w:t>
      </w:r>
      <w:r w:rsidR="0043146D">
        <w:t xml:space="preserve">the </w:t>
      </w:r>
      <w:r>
        <w:t xml:space="preserve">information published on </w:t>
      </w:r>
      <w:hyperlink r:id="rId12" w:history="1">
        <w:r w:rsidRPr="00C472AE">
          <w:rPr>
            <w:rStyle w:val="Hyperlink"/>
          </w:rPr>
          <w:t>www.ahpra.gov.au</w:t>
        </w:r>
      </w:hyperlink>
      <w:r w:rsidR="00852F43">
        <w:t>. Alternatively,</w:t>
      </w:r>
      <w:r>
        <w:t xml:space="preserve"> </w:t>
      </w:r>
      <w:r w:rsidR="00852F43">
        <w:t xml:space="preserve">contact AHPRA by </w:t>
      </w:r>
      <w:r w:rsidRPr="00553EAC">
        <w:t xml:space="preserve">an </w:t>
      </w:r>
      <w:hyperlink r:id="rId13" w:anchor="Webenquiryform" w:history="1">
        <w:r w:rsidRPr="00553EAC">
          <w:rPr>
            <w:rStyle w:val="Hyperlink"/>
          </w:rPr>
          <w:t>online enquiry form</w:t>
        </w:r>
      </w:hyperlink>
      <w:r w:rsidRPr="00553EAC">
        <w:rPr>
          <w:color w:val="0000FF"/>
          <w:u w:val="single"/>
        </w:rPr>
        <w:t xml:space="preserve"> </w:t>
      </w:r>
      <w:r w:rsidRPr="00553EAC">
        <w:t xml:space="preserve">or </w:t>
      </w:r>
      <w:r w:rsidR="00852F43">
        <w:t xml:space="preserve">phone </w:t>
      </w:r>
      <w:r w:rsidRPr="00553EAC">
        <w:t>1300 419 495.</w:t>
      </w:r>
      <w:r>
        <w:t xml:space="preserve"> </w:t>
      </w:r>
    </w:p>
    <w:p w:rsidR="00EB22A7" w:rsidRDefault="00EB22A7" w:rsidP="00975AA1">
      <w:pPr>
        <w:autoSpaceDE w:val="0"/>
        <w:autoSpaceDN w:val="0"/>
        <w:adjustRightInd w:val="0"/>
        <w:spacing w:after="0"/>
        <w:rPr>
          <w:rFonts w:cs="Arial"/>
          <w:color w:val="000000"/>
          <w:sz w:val="20"/>
          <w:szCs w:val="20"/>
          <w:lang w:eastAsia="en-AU"/>
        </w:rPr>
      </w:pPr>
    </w:p>
    <w:p w:rsidR="00975AA1" w:rsidRPr="00B478FC" w:rsidRDefault="00975AA1"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Cathy Loughry</w:t>
      </w:r>
    </w:p>
    <w:p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rsidR="00975AA1"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p w:rsidR="00962DFD" w:rsidRPr="00962DFD" w:rsidRDefault="00C50B00" w:rsidP="00975AA1">
      <w:pPr>
        <w:spacing w:after="0"/>
        <w:rPr>
          <w:rFonts w:cs="Arial"/>
          <w:color w:val="000000"/>
          <w:sz w:val="20"/>
          <w:szCs w:val="20"/>
          <w:lang w:eastAsia="en-AU"/>
        </w:rPr>
      </w:pPr>
      <w:r>
        <w:rPr>
          <w:rFonts w:cs="Arial"/>
          <w:color w:val="000000"/>
          <w:sz w:val="20"/>
          <w:szCs w:val="20"/>
          <w:lang w:eastAsia="en-AU"/>
        </w:rPr>
        <w:t>5 April</w:t>
      </w:r>
      <w:r w:rsidR="00962DFD" w:rsidRPr="00962DFD">
        <w:rPr>
          <w:rFonts w:cs="Arial"/>
          <w:color w:val="000000"/>
          <w:sz w:val="20"/>
          <w:szCs w:val="20"/>
          <w:lang w:eastAsia="en-AU"/>
        </w:rPr>
        <w:t xml:space="preserve"> 2016</w:t>
      </w:r>
    </w:p>
    <w:sectPr w:rsidR="00962DFD" w:rsidRPr="00962DFD" w:rsidSect="004B438E">
      <w:headerReference w:type="even" r:id="rId14"/>
      <w:headerReference w:type="default" r:id="rId15"/>
      <w:footerReference w:type="even" r:id="rId16"/>
      <w:footerReference w:type="default" r:id="rId17"/>
      <w:headerReference w:type="first" r:id="rId18"/>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21" w:rsidRDefault="00BD2721" w:rsidP="00FC2881">
      <w:pPr>
        <w:spacing w:after="0"/>
      </w:pPr>
      <w:r>
        <w:separator/>
      </w:r>
    </w:p>
    <w:p w:rsidR="00BD2721" w:rsidRDefault="00BD2721"/>
  </w:endnote>
  <w:endnote w:type="continuationSeparator" w:id="0">
    <w:p w:rsidR="00BD2721" w:rsidRDefault="00BD2721" w:rsidP="00FC2881">
      <w:pPr>
        <w:spacing w:after="0"/>
      </w:pPr>
      <w:r>
        <w:continuationSeparator/>
      </w:r>
    </w:p>
    <w:p w:rsidR="00BD2721" w:rsidRDefault="00BD2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L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21" w:rsidRDefault="00817E7F" w:rsidP="00FC2881">
    <w:pPr>
      <w:pStyle w:val="AHPRAfootnote"/>
      <w:framePr w:wrap="around" w:vAnchor="text" w:hAnchor="margin" w:xAlign="right" w:y="1"/>
    </w:pPr>
    <w:r>
      <w:fldChar w:fldCharType="begin"/>
    </w:r>
    <w:r w:rsidR="00BD2721">
      <w:instrText xml:space="preserve">PAGE  </w:instrText>
    </w:r>
    <w:r>
      <w:fldChar w:fldCharType="end"/>
    </w:r>
  </w:p>
  <w:p w:rsidR="00BD2721" w:rsidRDefault="00BD2721" w:rsidP="00FC2881">
    <w:pPr>
      <w:pStyle w:val="AHPRAfootnote"/>
      <w:ind w:right="360"/>
    </w:pPr>
  </w:p>
  <w:p w:rsidR="00BD2721" w:rsidRDefault="00BD27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21" w:rsidRPr="000E7E28" w:rsidRDefault="00BD2721" w:rsidP="009B58B7">
    <w:pPr>
      <w:pStyle w:val="AHPRApagenumber"/>
      <w:tabs>
        <w:tab w:val="right" w:pos="9356"/>
      </w:tabs>
      <w:jc w:val="left"/>
    </w:pPr>
    <w:r w:rsidRPr="004200F9">
      <w:rPr>
        <w:iCs/>
        <w:color w:val="008EC4"/>
      </w:rPr>
      <w:t>Podiatry Board of Australia communiqué</w:t>
    </w:r>
    <w:r>
      <w:rPr>
        <w:i/>
        <w:iCs/>
        <w:color w:val="008EC4"/>
      </w:rPr>
      <w:tab/>
      <w:t xml:space="preserve"> </w:t>
    </w:r>
    <w:sdt>
      <w:sdtPr>
        <w:id w:val="16333165"/>
        <w:docPartObj>
          <w:docPartGallery w:val="Page Numbers (Top of Page)"/>
          <w:docPartUnique/>
        </w:docPartObj>
      </w:sdtPr>
      <w:sdtEndPr/>
      <w:sdtContent>
        <w:r w:rsidRPr="000E7E28">
          <w:t xml:space="preserve">Page </w:t>
        </w:r>
        <w:r w:rsidR="001F2BCC">
          <w:fldChar w:fldCharType="begin"/>
        </w:r>
        <w:r w:rsidR="001F2BCC">
          <w:instrText xml:space="preserve"> PAGE </w:instrText>
        </w:r>
        <w:r w:rsidR="001F2BCC">
          <w:fldChar w:fldCharType="separate"/>
        </w:r>
        <w:r w:rsidR="001F2BCC">
          <w:rPr>
            <w:noProof/>
          </w:rPr>
          <w:t>2</w:t>
        </w:r>
        <w:r w:rsidR="001F2BCC">
          <w:rPr>
            <w:noProof/>
          </w:rPr>
          <w:fldChar w:fldCharType="end"/>
        </w:r>
        <w:r w:rsidRPr="000E7E28">
          <w:t xml:space="preserve"> of </w:t>
        </w:r>
        <w:r w:rsidR="001F2BCC">
          <w:fldChar w:fldCharType="begin"/>
        </w:r>
        <w:r w:rsidR="001F2BCC">
          <w:instrText xml:space="preserve"> NUMPAGES  </w:instrText>
        </w:r>
        <w:r w:rsidR="001F2BCC">
          <w:fldChar w:fldCharType="separate"/>
        </w:r>
        <w:r w:rsidR="001F2BCC">
          <w:rPr>
            <w:noProof/>
          </w:rPr>
          <w:t>2</w:t>
        </w:r>
        <w:r w:rsidR="001F2BC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21" w:rsidRDefault="00BD2721" w:rsidP="000E7E28">
      <w:pPr>
        <w:spacing w:after="0"/>
      </w:pPr>
      <w:r>
        <w:separator/>
      </w:r>
    </w:p>
  </w:footnote>
  <w:footnote w:type="continuationSeparator" w:id="0">
    <w:p w:rsidR="00BD2721" w:rsidRDefault="00BD2721" w:rsidP="00FC2881">
      <w:pPr>
        <w:spacing w:after="0"/>
      </w:pPr>
      <w:r>
        <w:continuationSeparator/>
      </w:r>
    </w:p>
    <w:p w:rsidR="00BD2721" w:rsidRDefault="00BD2721"/>
  </w:footnote>
  <w:footnote w:type="continuationNotice" w:id="1">
    <w:p w:rsidR="00BD2721" w:rsidRDefault="00BD2721">
      <w:pPr>
        <w:spacing w:after="0"/>
      </w:pPr>
    </w:p>
  </w:footnote>
  <w:footnote w:id="2">
    <w:p w:rsidR="00BD2721" w:rsidRPr="000B08E9" w:rsidRDefault="00BD2721" w:rsidP="000B08E9">
      <w:pPr>
        <w:pStyle w:val="AHPRAfootnote"/>
      </w:pPr>
      <w:r>
        <w:rPr>
          <w:rStyle w:val="FootnoteReference"/>
        </w:rPr>
        <w:footnoteRef/>
      </w:r>
      <w:r>
        <w:t xml:space="preserve"> </w:t>
      </w:r>
      <w:r w:rsidRPr="000B08E9">
        <w:t>The Health Practitioner Regulation National Law</w:t>
      </w:r>
      <w:r w:rsidR="00790BBF">
        <w:t>,</w:t>
      </w:r>
      <w:r w:rsidRPr="000B08E9">
        <w:t xml:space="preserve"> as in force in each state and territory (the National Law).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F1" w:rsidRDefault="00B46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21" w:rsidRPr="00315933" w:rsidRDefault="00BD2721" w:rsidP="00D638E0">
    <w:pPr>
      <w:ind w:left="-1134" w:right="-567"/>
      <w:jc w:val="right"/>
    </w:pPr>
  </w:p>
  <w:p w:rsidR="00BD2721" w:rsidRDefault="00BD27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21" w:rsidRDefault="00BD2721" w:rsidP="00E844A0">
    <w:r>
      <w:rPr>
        <w:noProof/>
        <w:lang w:eastAsia="en-AU"/>
      </w:rPr>
      <w:drawing>
        <wp:anchor distT="0" distB="0" distL="114300" distR="114300" simplePos="0" relativeHeight="251658240" behindDoc="0" locked="0" layoutInCell="1" allowOverlap="1">
          <wp:simplePos x="0" y="0"/>
          <wp:positionH relativeFrom="column">
            <wp:posOffset>4665980</wp:posOffset>
          </wp:positionH>
          <wp:positionV relativeFrom="paragraph">
            <wp:posOffset>133985</wp:posOffset>
          </wp:positionV>
          <wp:extent cx="1725930" cy="1800225"/>
          <wp:effectExtent l="19050" t="0" r="7620" b="0"/>
          <wp:wrapNone/>
          <wp:docPr id="3" name="Picture 1" descr="AHPRA_Podiat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1800225"/>
                  </a:xfrm>
                  <a:prstGeom prst="rect">
                    <a:avLst/>
                  </a:prstGeom>
                  <a:noFill/>
                  <a:ln>
                    <a:noFill/>
                  </a:ln>
                </pic:spPr>
              </pic:pic>
            </a:graphicData>
          </a:graphic>
        </wp:anchor>
      </w:drawing>
    </w:r>
  </w:p>
  <w:p w:rsidR="00BD2721" w:rsidRDefault="00BD2721" w:rsidP="00E844A0"/>
  <w:p w:rsidR="00BD2721" w:rsidRDefault="00BD2721" w:rsidP="00975AA1">
    <w:pPr>
      <w:jc w:val="right"/>
    </w:pPr>
  </w:p>
  <w:p w:rsidR="00BD2721" w:rsidRDefault="00BD2721"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squaredotpoint-orange"/>
      </v:shape>
    </w:pict>
  </w:numPicBullet>
  <w:numPicBullet w:numPicBulletId="1">
    <w:pict>
      <v:shape id="_x0000_i1027" type="#_x0000_t75" style="width:3in;height:3in" o:bullet="t"/>
    </w:pict>
  </w:numPicBullet>
  <w:abstractNum w:abstractNumId="0" w15:restartNumberingAfterBreak="0">
    <w:nsid w:val="FFFFFF7C"/>
    <w:multiLevelType w:val="singleLevel"/>
    <w:tmpl w:val="F16082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548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F29E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483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68E3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E0B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6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D8E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8A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4C5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8C50CD"/>
    <w:multiLevelType w:val="multilevel"/>
    <w:tmpl w:val="8508268E"/>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037DB3"/>
    <w:multiLevelType w:val="multilevel"/>
    <w:tmpl w:val="8D2C46AA"/>
    <w:numStyleLink w:val="AHPRANumberedheadinglist"/>
  </w:abstractNum>
  <w:abstractNum w:abstractNumId="13" w15:restartNumberingAfterBreak="0">
    <w:nsid w:val="0C862165"/>
    <w:multiLevelType w:val="multilevel"/>
    <w:tmpl w:val="8D2C46A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3C64312"/>
    <w:multiLevelType w:val="multilevel"/>
    <w:tmpl w:val="5F90B4FE"/>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056B50"/>
    <w:multiLevelType w:val="multilevel"/>
    <w:tmpl w:val="3A66A81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6"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7" w15:restartNumberingAfterBreak="0">
    <w:nsid w:val="29795173"/>
    <w:multiLevelType w:val="multilevel"/>
    <w:tmpl w:val="F08CCB96"/>
    <w:styleLink w:val="AHPRA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454"/>
        </w:tabs>
        <w:ind w:left="454" w:hanging="170"/>
      </w:pPr>
      <w:rPr>
        <w:rFonts w:ascii="Symbol" w:hAnsi="Symbol" w:hint="default"/>
      </w:rPr>
    </w:lvl>
    <w:lvl w:ilvl="2">
      <w:start w:val="1"/>
      <w:numFmt w:val="bullet"/>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353A77"/>
    <w:multiLevelType w:val="hybridMultilevel"/>
    <w:tmpl w:val="9B0EFACE"/>
    <w:lvl w:ilvl="0" w:tplc="16A8847E">
      <w:start w:val="1"/>
      <w:numFmt w:val="decimal"/>
      <w:pStyle w:val="AHPRAbodyboardparanumbered"/>
      <w:lvlText w:val="%1."/>
      <w:lvlJc w:val="left"/>
      <w:pPr>
        <w:ind w:left="360" w:hanging="360"/>
      </w:pPr>
      <w:rPr>
        <w:rFonts w:ascii="Arial" w:hAnsi="Arial"/>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5F72EB84" w:tentative="1">
      <w:start w:val="1"/>
      <w:numFmt w:val="lowerLetter"/>
      <w:lvlText w:val="%2."/>
      <w:lvlJc w:val="left"/>
      <w:pPr>
        <w:ind w:left="1440" w:hanging="360"/>
      </w:pPr>
    </w:lvl>
    <w:lvl w:ilvl="2" w:tplc="B27A78B6" w:tentative="1">
      <w:start w:val="1"/>
      <w:numFmt w:val="lowerRoman"/>
      <w:lvlText w:val="%3."/>
      <w:lvlJc w:val="right"/>
      <w:pPr>
        <w:ind w:left="2160" w:hanging="180"/>
      </w:pPr>
    </w:lvl>
    <w:lvl w:ilvl="3" w:tplc="4600C5C8" w:tentative="1">
      <w:start w:val="1"/>
      <w:numFmt w:val="decimal"/>
      <w:lvlText w:val="%4."/>
      <w:lvlJc w:val="left"/>
      <w:pPr>
        <w:ind w:left="2880" w:hanging="360"/>
      </w:pPr>
    </w:lvl>
    <w:lvl w:ilvl="4" w:tplc="2E12F436" w:tentative="1">
      <w:start w:val="1"/>
      <w:numFmt w:val="lowerLetter"/>
      <w:lvlText w:val="%5."/>
      <w:lvlJc w:val="left"/>
      <w:pPr>
        <w:ind w:left="3600" w:hanging="360"/>
      </w:pPr>
    </w:lvl>
    <w:lvl w:ilvl="5" w:tplc="3F200E86" w:tentative="1">
      <w:start w:val="1"/>
      <w:numFmt w:val="lowerRoman"/>
      <w:lvlText w:val="%6."/>
      <w:lvlJc w:val="right"/>
      <w:pPr>
        <w:ind w:left="4320" w:hanging="180"/>
      </w:pPr>
    </w:lvl>
    <w:lvl w:ilvl="6" w:tplc="919CB232" w:tentative="1">
      <w:start w:val="1"/>
      <w:numFmt w:val="decimal"/>
      <w:lvlText w:val="%7."/>
      <w:lvlJc w:val="left"/>
      <w:pPr>
        <w:ind w:left="5040" w:hanging="360"/>
      </w:pPr>
    </w:lvl>
    <w:lvl w:ilvl="7" w:tplc="C0B2EA2A" w:tentative="1">
      <w:start w:val="1"/>
      <w:numFmt w:val="lowerLetter"/>
      <w:lvlText w:val="%8."/>
      <w:lvlJc w:val="left"/>
      <w:pPr>
        <w:ind w:left="5760" w:hanging="360"/>
      </w:pPr>
    </w:lvl>
    <w:lvl w:ilvl="8" w:tplc="FB8A893A" w:tentative="1">
      <w:start w:val="1"/>
      <w:numFmt w:val="lowerRoman"/>
      <w:lvlText w:val="%9."/>
      <w:lvlJc w:val="right"/>
      <w:pPr>
        <w:ind w:left="6480" w:hanging="180"/>
      </w:pPr>
    </w:lvl>
  </w:abstractNum>
  <w:abstractNum w:abstractNumId="19" w15:restartNumberingAfterBreak="0">
    <w:nsid w:val="48192FC6"/>
    <w:multiLevelType w:val="hybridMultilevel"/>
    <w:tmpl w:val="2C6C71EE"/>
    <w:lvl w:ilvl="0" w:tplc="2BFA8138">
      <w:start w:val="1"/>
      <w:numFmt w:val="bullet"/>
      <w:pStyle w:val="AHPRABulletlevel1"/>
      <w:lvlText w:val=""/>
      <w:lvlJc w:val="left"/>
      <w:pPr>
        <w:ind w:left="15813" w:hanging="360"/>
      </w:pPr>
      <w:rPr>
        <w:rFonts w:ascii="Symbol" w:hAnsi="Symbol" w:hint="default"/>
      </w:rPr>
    </w:lvl>
    <w:lvl w:ilvl="1" w:tplc="1402EC5A">
      <w:start w:val="1"/>
      <w:numFmt w:val="bullet"/>
      <w:lvlText w:val="o"/>
      <w:lvlJc w:val="left"/>
      <w:pPr>
        <w:ind w:left="16533" w:hanging="360"/>
      </w:pPr>
      <w:rPr>
        <w:rFonts w:ascii="Courier New" w:hAnsi="Courier New" w:cs="Courier New" w:hint="default"/>
      </w:rPr>
    </w:lvl>
    <w:lvl w:ilvl="2" w:tplc="E5F225EA" w:tentative="1">
      <w:start w:val="1"/>
      <w:numFmt w:val="bullet"/>
      <w:lvlText w:val=""/>
      <w:lvlJc w:val="left"/>
      <w:pPr>
        <w:ind w:left="17253" w:hanging="360"/>
      </w:pPr>
      <w:rPr>
        <w:rFonts w:ascii="Wingdings" w:hAnsi="Wingdings" w:hint="default"/>
      </w:rPr>
    </w:lvl>
    <w:lvl w:ilvl="3" w:tplc="DA28D702" w:tentative="1">
      <w:start w:val="1"/>
      <w:numFmt w:val="bullet"/>
      <w:lvlText w:val=""/>
      <w:lvlJc w:val="left"/>
      <w:pPr>
        <w:ind w:left="17973" w:hanging="360"/>
      </w:pPr>
      <w:rPr>
        <w:rFonts w:ascii="Symbol" w:hAnsi="Symbol" w:hint="default"/>
      </w:rPr>
    </w:lvl>
    <w:lvl w:ilvl="4" w:tplc="E67E236C" w:tentative="1">
      <w:start w:val="1"/>
      <w:numFmt w:val="bullet"/>
      <w:lvlText w:val="o"/>
      <w:lvlJc w:val="left"/>
      <w:pPr>
        <w:ind w:left="18693" w:hanging="360"/>
      </w:pPr>
      <w:rPr>
        <w:rFonts w:ascii="Courier New" w:hAnsi="Courier New" w:cs="Courier New" w:hint="default"/>
      </w:rPr>
    </w:lvl>
    <w:lvl w:ilvl="5" w:tplc="5A34D78E" w:tentative="1">
      <w:start w:val="1"/>
      <w:numFmt w:val="bullet"/>
      <w:lvlText w:val=""/>
      <w:lvlJc w:val="left"/>
      <w:pPr>
        <w:ind w:left="19413" w:hanging="360"/>
      </w:pPr>
      <w:rPr>
        <w:rFonts w:ascii="Wingdings" w:hAnsi="Wingdings" w:hint="default"/>
      </w:rPr>
    </w:lvl>
    <w:lvl w:ilvl="6" w:tplc="EFA2A62A" w:tentative="1">
      <w:start w:val="1"/>
      <w:numFmt w:val="bullet"/>
      <w:lvlText w:val=""/>
      <w:lvlJc w:val="left"/>
      <w:pPr>
        <w:ind w:left="20133" w:hanging="360"/>
      </w:pPr>
      <w:rPr>
        <w:rFonts w:ascii="Symbol" w:hAnsi="Symbol" w:hint="default"/>
      </w:rPr>
    </w:lvl>
    <w:lvl w:ilvl="7" w:tplc="34C4B0D0" w:tentative="1">
      <w:start w:val="1"/>
      <w:numFmt w:val="bullet"/>
      <w:lvlText w:val="o"/>
      <w:lvlJc w:val="left"/>
      <w:pPr>
        <w:ind w:left="20853" w:hanging="360"/>
      </w:pPr>
      <w:rPr>
        <w:rFonts w:ascii="Courier New" w:hAnsi="Courier New" w:cs="Courier New" w:hint="default"/>
      </w:rPr>
    </w:lvl>
    <w:lvl w:ilvl="8" w:tplc="AD5403E8" w:tentative="1">
      <w:start w:val="1"/>
      <w:numFmt w:val="bullet"/>
      <w:lvlText w:val=""/>
      <w:lvlJc w:val="left"/>
      <w:pPr>
        <w:ind w:left="21573" w:hanging="360"/>
      </w:pPr>
      <w:rPr>
        <w:rFonts w:ascii="Wingdings" w:hAnsi="Wingdings" w:hint="default"/>
      </w:rPr>
    </w:lvl>
  </w:abstractNum>
  <w:abstractNum w:abstractNumId="20" w15:restartNumberingAfterBreak="0">
    <w:nsid w:val="5267032E"/>
    <w:multiLevelType w:val="hybridMultilevel"/>
    <w:tmpl w:val="6ED0B31C"/>
    <w:lvl w:ilvl="0" w:tplc="C86A2788">
      <w:start w:val="1"/>
      <w:numFmt w:val="bullet"/>
      <w:lvlText w:val=""/>
      <w:lvlJc w:val="left"/>
      <w:pPr>
        <w:ind w:left="720" w:hanging="360"/>
      </w:pPr>
      <w:rPr>
        <w:rFonts w:ascii="Symbol" w:hAnsi="Symbol" w:hint="default"/>
      </w:rPr>
    </w:lvl>
    <w:lvl w:ilvl="1" w:tplc="D3A61A9C" w:tentative="1">
      <w:start w:val="1"/>
      <w:numFmt w:val="bullet"/>
      <w:lvlText w:val="o"/>
      <w:lvlJc w:val="left"/>
      <w:pPr>
        <w:ind w:left="1440" w:hanging="360"/>
      </w:pPr>
      <w:rPr>
        <w:rFonts w:ascii="Courier New" w:hAnsi="Courier New" w:cs="Courier New" w:hint="default"/>
      </w:rPr>
    </w:lvl>
    <w:lvl w:ilvl="2" w:tplc="338A93A2" w:tentative="1">
      <w:start w:val="1"/>
      <w:numFmt w:val="bullet"/>
      <w:lvlText w:val=""/>
      <w:lvlJc w:val="left"/>
      <w:pPr>
        <w:ind w:left="2160" w:hanging="360"/>
      </w:pPr>
      <w:rPr>
        <w:rFonts w:ascii="Wingdings" w:hAnsi="Wingdings" w:hint="default"/>
      </w:rPr>
    </w:lvl>
    <w:lvl w:ilvl="3" w:tplc="425C4F3C" w:tentative="1">
      <w:start w:val="1"/>
      <w:numFmt w:val="bullet"/>
      <w:lvlText w:val=""/>
      <w:lvlJc w:val="left"/>
      <w:pPr>
        <w:ind w:left="2880" w:hanging="360"/>
      </w:pPr>
      <w:rPr>
        <w:rFonts w:ascii="Symbol" w:hAnsi="Symbol" w:hint="default"/>
      </w:rPr>
    </w:lvl>
    <w:lvl w:ilvl="4" w:tplc="3DC4D290" w:tentative="1">
      <w:start w:val="1"/>
      <w:numFmt w:val="bullet"/>
      <w:lvlText w:val="o"/>
      <w:lvlJc w:val="left"/>
      <w:pPr>
        <w:ind w:left="3600" w:hanging="360"/>
      </w:pPr>
      <w:rPr>
        <w:rFonts w:ascii="Courier New" w:hAnsi="Courier New" w:cs="Courier New" w:hint="default"/>
      </w:rPr>
    </w:lvl>
    <w:lvl w:ilvl="5" w:tplc="5C8A8894" w:tentative="1">
      <w:start w:val="1"/>
      <w:numFmt w:val="bullet"/>
      <w:lvlText w:val=""/>
      <w:lvlJc w:val="left"/>
      <w:pPr>
        <w:ind w:left="4320" w:hanging="360"/>
      </w:pPr>
      <w:rPr>
        <w:rFonts w:ascii="Wingdings" w:hAnsi="Wingdings" w:hint="default"/>
      </w:rPr>
    </w:lvl>
    <w:lvl w:ilvl="6" w:tplc="0BAAC5D4" w:tentative="1">
      <w:start w:val="1"/>
      <w:numFmt w:val="bullet"/>
      <w:lvlText w:val=""/>
      <w:lvlJc w:val="left"/>
      <w:pPr>
        <w:ind w:left="5040" w:hanging="360"/>
      </w:pPr>
      <w:rPr>
        <w:rFonts w:ascii="Symbol" w:hAnsi="Symbol" w:hint="default"/>
      </w:rPr>
    </w:lvl>
    <w:lvl w:ilvl="7" w:tplc="EB7E0046" w:tentative="1">
      <w:start w:val="1"/>
      <w:numFmt w:val="bullet"/>
      <w:lvlText w:val="o"/>
      <w:lvlJc w:val="left"/>
      <w:pPr>
        <w:ind w:left="5760" w:hanging="360"/>
      </w:pPr>
      <w:rPr>
        <w:rFonts w:ascii="Courier New" w:hAnsi="Courier New" w:cs="Courier New" w:hint="default"/>
      </w:rPr>
    </w:lvl>
    <w:lvl w:ilvl="8" w:tplc="FC1C5FBC" w:tentative="1">
      <w:start w:val="1"/>
      <w:numFmt w:val="bullet"/>
      <w:lvlText w:val=""/>
      <w:lvlJc w:val="left"/>
      <w:pPr>
        <w:ind w:left="6480" w:hanging="360"/>
      </w:pPr>
      <w:rPr>
        <w:rFonts w:ascii="Wingdings" w:hAnsi="Wingdings" w:hint="default"/>
      </w:rPr>
    </w:lvl>
  </w:abstractNum>
  <w:abstractNum w:abstractNumId="21" w15:restartNumberingAfterBreak="0">
    <w:nsid w:val="532E5E6E"/>
    <w:multiLevelType w:val="hybridMultilevel"/>
    <w:tmpl w:val="94AE7E08"/>
    <w:lvl w:ilvl="0" w:tplc="BCC0BF9A">
      <w:start w:val="1"/>
      <w:numFmt w:val="bullet"/>
      <w:pStyle w:val="AHPRABulletText"/>
      <w:lvlText w:val=""/>
      <w:lvlJc w:val="left"/>
      <w:pPr>
        <w:tabs>
          <w:tab w:val="num" w:pos="284"/>
        </w:tabs>
        <w:ind w:left="284" w:hanging="284"/>
      </w:pPr>
      <w:rPr>
        <w:rFonts w:ascii="Symbol" w:hAnsi="Symbol" w:hint="default"/>
      </w:rPr>
    </w:lvl>
    <w:lvl w:ilvl="1" w:tplc="1F50C1D0" w:tentative="1">
      <w:start w:val="1"/>
      <w:numFmt w:val="bullet"/>
      <w:lvlText w:val="o"/>
      <w:lvlJc w:val="left"/>
      <w:pPr>
        <w:ind w:left="1440" w:hanging="360"/>
      </w:pPr>
      <w:rPr>
        <w:rFonts w:ascii="Courier" w:hAnsi="Courier" w:hint="default"/>
      </w:rPr>
    </w:lvl>
    <w:lvl w:ilvl="2" w:tplc="D53C0FDA" w:tentative="1">
      <w:start w:val="1"/>
      <w:numFmt w:val="bullet"/>
      <w:lvlText w:val=""/>
      <w:lvlJc w:val="left"/>
      <w:pPr>
        <w:ind w:left="2160" w:hanging="360"/>
      </w:pPr>
      <w:rPr>
        <w:rFonts w:ascii="Symbol" w:hAnsi="Symbol" w:hint="default"/>
      </w:rPr>
    </w:lvl>
    <w:lvl w:ilvl="3" w:tplc="78302CE4" w:tentative="1">
      <w:start w:val="1"/>
      <w:numFmt w:val="bullet"/>
      <w:lvlText w:val=""/>
      <w:lvlJc w:val="left"/>
      <w:pPr>
        <w:ind w:left="2880" w:hanging="360"/>
      </w:pPr>
      <w:rPr>
        <w:rFonts w:ascii="Symbol" w:hAnsi="Symbol" w:hint="default"/>
      </w:rPr>
    </w:lvl>
    <w:lvl w:ilvl="4" w:tplc="82EAAF8E" w:tentative="1">
      <w:start w:val="1"/>
      <w:numFmt w:val="bullet"/>
      <w:lvlText w:val="o"/>
      <w:lvlJc w:val="left"/>
      <w:pPr>
        <w:ind w:left="3600" w:hanging="360"/>
      </w:pPr>
      <w:rPr>
        <w:rFonts w:ascii="Courier" w:hAnsi="Courier" w:hint="default"/>
      </w:rPr>
    </w:lvl>
    <w:lvl w:ilvl="5" w:tplc="8F8EA7AA" w:tentative="1">
      <w:start w:val="1"/>
      <w:numFmt w:val="bullet"/>
      <w:lvlText w:val=""/>
      <w:lvlJc w:val="left"/>
      <w:pPr>
        <w:ind w:left="4320" w:hanging="360"/>
      </w:pPr>
      <w:rPr>
        <w:rFonts w:ascii="Symbol" w:hAnsi="Symbol" w:hint="default"/>
      </w:rPr>
    </w:lvl>
    <w:lvl w:ilvl="6" w:tplc="D2C66C2E" w:tentative="1">
      <w:start w:val="1"/>
      <w:numFmt w:val="bullet"/>
      <w:lvlText w:val=""/>
      <w:lvlJc w:val="left"/>
      <w:pPr>
        <w:ind w:left="5040" w:hanging="360"/>
      </w:pPr>
      <w:rPr>
        <w:rFonts w:ascii="Symbol" w:hAnsi="Symbol" w:hint="default"/>
      </w:rPr>
    </w:lvl>
    <w:lvl w:ilvl="7" w:tplc="B624F824" w:tentative="1">
      <w:start w:val="1"/>
      <w:numFmt w:val="bullet"/>
      <w:lvlText w:val="o"/>
      <w:lvlJc w:val="left"/>
      <w:pPr>
        <w:ind w:left="5760" w:hanging="360"/>
      </w:pPr>
      <w:rPr>
        <w:rFonts w:ascii="Courier" w:hAnsi="Courier" w:hint="default"/>
      </w:rPr>
    </w:lvl>
    <w:lvl w:ilvl="8" w:tplc="37A2CB56" w:tentative="1">
      <w:start w:val="1"/>
      <w:numFmt w:val="bullet"/>
      <w:lvlText w:val=""/>
      <w:lvlJc w:val="left"/>
      <w:pPr>
        <w:ind w:left="6480" w:hanging="360"/>
      </w:pPr>
      <w:rPr>
        <w:rFonts w:ascii="Symbol" w:hAnsi="Symbol" w:hint="default"/>
      </w:rPr>
    </w:lvl>
  </w:abstractNum>
  <w:abstractNum w:abstractNumId="22" w15:restartNumberingAfterBreak="0">
    <w:nsid w:val="5B657E97"/>
    <w:multiLevelType w:val="multilevel"/>
    <w:tmpl w:val="7F2880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0410BF"/>
    <w:multiLevelType w:val="multilevel"/>
    <w:tmpl w:val="5C7A0EF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6" w15:restartNumberingAfterBreak="0">
    <w:nsid w:val="6ACC55E0"/>
    <w:multiLevelType w:val="hybridMultilevel"/>
    <w:tmpl w:val="C96835DA"/>
    <w:lvl w:ilvl="0" w:tplc="B68A67D4">
      <w:start w:val="1"/>
      <w:numFmt w:val="bullet"/>
      <w:pStyle w:val="AHPRABulletlevel3"/>
      <w:lvlText w:val="o"/>
      <w:lvlJc w:val="left"/>
      <w:pPr>
        <w:ind w:left="1440" w:hanging="360"/>
      </w:pPr>
      <w:rPr>
        <w:rFonts w:ascii="Courier New" w:hAnsi="Courier New" w:cs="Courier New" w:hint="default"/>
      </w:rPr>
    </w:lvl>
    <w:lvl w:ilvl="1" w:tplc="9F9EE7CC" w:tentative="1">
      <w:start w:val="1"/>
      <w:numFmt w:val="bullet"/>
      <w:lvlText w:val="o"/>
      <w:lvlJc w:val="left"/>
      <w:pPr>
        <w:ind w:left="2160" w:hanging="360"/>
      </w:pPr>
      <w:rPr>
        <w:rFonts w:ascii="Courier New" w:hAnsi="Courier New" w:cs="Courier New" w:hint="default"/>
      </w:rPr>
    </w:lvl>
    <w:lvl w:ilvl="2" w:tplc="185A9858" w:tentative="1">
      <w:start w:val="1"/>
      <w:numFmt w:val="bullet"/>
      <w:lvlText w:val=""/>
      <w:lvlJc w:val="left"/>
      <w:pPr>
        <w:ind w:left="2880" w:hanging="360"/>
      </w:pPr>
      <w:rPr>
        <w:rFonts w:ascii="Wingdings" w:hAnsi="Wingdings" w:hint="default"/>
      </w:rPr>
    </w:lvl>
    <w:lvl w:ilvl="3" w:tplc="F2B0124E" w:tentative="1">
      <w:start w:val="1"/>
      <w:numFmt w:val="bullet"/>
      <w:lvlText w:val=""/>
      <w:lvlJc w:val="left"/>
      <w:pPr>
        <w:ind w:left="3600" w:hanging="360"/>
      </w:pPr>
      <w:rPr>
        <w:rFonts w:ascii="Symbol" w:hAnsi="Symbol" w:hint="default"/>
      </w:rPr>
    </w:lvl>
    <w:lvl w:ilvl="4" w:tplc="925C6A9E" w:tentative="1">
      <w:start w:val="1"/>
      <w:numFmt w:val="bullet"/>
      <w:lvlText w:val="o"/>
      <w:lvlJc w:val="left"/>
      <w:pPr>
        <w:ind w:left="4320" w:hanging="360"/>
      </w:pPr>
      <w:rPr>
        <w:rFonts w:ascii="Courier New" w:hAnsi="Courier New" w:cs="Courier New" w:hint="default"/>
      </w:rPr>
    </w:lvl>
    <w:lvl w:ilvl="5" w:tplc="BE404BEA" w:tentative="1">
      <w:start w:val="1"/>
      <w:numFmt w:val="bullet"/>
      <w:lvlText w:val=""/>
      <w:lvlJc w:val="left"/>
      <w:pPr>
        <w:ind w:left="5040" w:hanging="360"/>
      </w:pPr>
      <w:rPr>
        <w:rFonts w:ascii="Wingdings" w:hAnsi="Wingdings" w:hint="default"/>
      </w:rPr>
    </w:lvl>
    <w:lvl w:ilvl="6" w:tplc="A07E77E6" w:tentative="1">
      <w:start w:val="1"/>
      <w:numFmt w:val="bullet"/>
      <w:lvlText w:val=""/>
      <w:lvlJc w:val="left"/>
      <w:pPr>
        <w:ind w:left="5760" w:hanging="360"/>
      </w:pPr>
      <w:rPr>
        <w:rFonts w:ascii="Symbol" w:hAnsi="Symbol" w:hint="default"/>
      </w:rPr>
    </w:lvl>
    <w:lvl w:ilvl="7" w:tplc="3454D746" w:tentative="1">
      <w:start w:val="1"/>
      <w:numFmt w:val="bullet"/>
      <w:lvlText w:val="o"/>
      <w:lvlJc w:val="left"/>
      <w:pPr>
        <w:ind w:left="6480" w:hanging="360"/>
      </w:pPr>
      <w:rPr>
        <w:rFonts w:ascii="Courier New" w:hAnsi="Courier New" w:cs="Courier New" w:hint="default"/>
      </w:rPr>
    </w:lvl>
    <w:lvl w:ilvl="8" w:tplc="1B724364" w:tentative="1">
      <w:start w:val="1"/>
      <w:numFmt w:val="bullet"/>
      <w:lvlText w:val=""/>
      <w:lvlJc w:val="left"/>
      <w:pPr>
        <w:ind w:left="7200" w:hanging="360"/>
      </w:pPr>
      <w:rPr>
        <w:rFonts w:ascii="Wingdings" w:hAnsi="Wingdings" w:hint="default"/>
      </w:rPr>
    </w:lvl>
  </w:abstractNum>
  <w:abstractNum w:abstractNumId="27" w15:restartNumberingAfterBreak="0">
    <w:nsid w:val="7C2610BB"/>
    <w:multiLevelType w:val="hybridMultilevel"/>
    <w:tmpl w:val="FF68D3AC"/>
    <w:lvl w:ilvl="0" w:tplc="958A6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8508268E"/>
    <w:numStyleLink w:val="AHPRANumberedlist"/>
  </w:abstractNum>
  <w:num w:numId="1">
    <w:abstractNumId w:val="26"/>
  </w:num>
  <w:num w:numId="2">
    <w:abstractNumId w:val="19"/>
  </w:num>
  <w:num w:numId="3">
    <w:abstractNumId w:val="11"/>
  </w:num>
  <w:num w:numId="4">
    <w:abstractNumId w:val="13"/>
  </w:num>
  <w:num w:numId="5">
    <w:abstractNumId w:val="27"/>
  </w:num>
  <w:num w:numId="6">
    <w:abstractNumId w:val="12"/>
  </w:num>
  <w:num w:numId="7">
    <w:abstractNumId w:val="28"/>
  </w:num>
  <w:num w:numId="8">
    <w:abstractNumId w:val="24"/>
  </w:num>
  <w:num w:numId="9">
    <w:abstractNumId w:val="22"/>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21"/>
  </w:num>
  <w:num w:numId="24">
    <w:abstractNumId w:val="18"/>
  </w:num>
  <w:num w:numId="25">
    <w:abstractNumId w:val="19"/>
  </w:num>
  <w:num w:numId="26">
    <w:abstractNumId w:val="26"/>
  </w:num>
  <w:num w:numId="27">
    <w:abstractNumId w:val="10"/>
  </w:num>
  <w:num w:numId="28">
    <w:abstractNumId w:val="23"/>
  </w:num>
  <w:num w:numId="29">
    <w:abstractNumId w:val="15"/>
  </w:num>
  <w:num w:numId="30">
    <w:abstractNumId w:val="15"/>
  </w:num>
  <w:num w:numId="31">
    <w:abstractNumId w:val="15"/>
  </w:num>
  <w:num w:numId="32">
    <w:abstractNumId w:val="25"/>
  </w:num>
  <w:num w:numId="33">
    <w:abstractNumId w:val="16"/>
  </w:num>
  <w:num w:numId="34">
    <w:abstractNumId w:val="13"/>
  </w:num>
  <w:num w:numId="35">
    <w:abstractNumId w:val="11"/>
  </w:num>
  <w:num w:numId="36">
    <w:abstractNumId w:val="14"/>
  </w:num>
  <w:num w:numId="37">
    <w:abstractNumId w:val="14"/>
  </w:num>
  <w:num w:numId="38">
    <w:abstractNumId w:val="14"/>
  </w:num>
  <w:num w:numId="39">
    <w:abstractNumId w:val="12"/>
  </w:num>
  <w:num w:numId="40">
    <w:abstractNumId w:val="25"/>
  </w:num>
  <w:num w:numId="41">
    <w:abstractNumId w:val="12"/>
  </w:num>
  <w:num w:numId="42">
    <w:abstractNumId w:val="12"/>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4B2A4E"/>
    <w:rsid w:val="00000033"/>
    <w:rsid w:val="00003E0C"/>
    <w:rsid w:val="00006922"/>
    <w:rsid w:val="00010C4B"/>
    <w:rsid w:val="000334D7"/>
    <w:rsid w:val="000502E4"/>
    <w:rsid w:val="00071439"/>
    <w:rsid w:val="0007536F"/>
    <w:rsid w:val="000817B6"/>
    <w:rsid w:val="000945FB"/>
    <w:rsid w:val="00095FAE"/>
    <w:rsid w:val="000A4C8B"/>
    <w:rsid w:val="000A6BF7"/>
    <w:rsid w:val="000A7295"/>
    <w:rsid w:val="000B08E9"/>
    <w:rsid w:val="000B1523"/>
    <w:rsid w:val="000D3812"/>
    <w:rsid w:val="000D613E"/>
    <w:rsid w:val="000E36B3"/>
    <w:rsid w:val="000E6E60"/>
    <w:rsid w:val="000E719B"/>
    <w:rsid w:val="000E7E28"/>
    <w:rsid w:val="000F009A"/>
    <w:rsid w:val="000F027E"/>
    <w:rsid w:val="000F5D90"/>
    <w:rsid w:val="001004E1"/>
    <w:rsid w:val="0010139F"/>
    <w:rsid w:val="00103F1C"/>
    <w:rsid w:val="00104EFD"/>
    <w:rsid w:val="00120711"/>
    <w:rsid w:val="00144DEF"/>
    <w:rsid w:val="001506FE"/>
    <w:rsid w:val="00153BCF"/>
    <w:rsid w:val="00184F99"/>
    <w:rsid w:val="00192A33"/>
    <w:rsid w:val="00194C45"/>
    <w:rsid w:val="00196F14"/>
    <w:rsid w:val="001A6C6B"/>
    <w:rsid w:val="001B279D"/>
    <w:rsid w:val="001B798D"/>
    <w:rsid w:val="001C425C"/>
    <w:rsid w:val="001C71A5"/>
    <w:rsid w:val="001D17B5"/>
    <w:rsid w:val="001D4981"/>
    <w:rsid w:val="001E1E31"/>
    <w:rsid w:val="001E2849"/>
    <w:rsid w:val="001E4612"/>
    <w:rsid w:val="001E4A94"/>
    <w:rsid w:val="001E5621"/>
    <w:rsid w:val="001F2BCC"/>
    <w:rsid w:val="001F2D64"/>
    <w:rsid w:val="001F54D0"/>
    <w:rsid w:val="001F68EC"/>
    <w:rsid w:val="00201C01"/>
    <w:rsid w:val="00204726"/>
    <w:rsid w:val="00205CED"/>
    <w:rsid w:val="00220A3B"/>
    <w:rsid w:val="002231C8"/>
    <w:rsid w:val="00224708"/>
    <w:rsid w:val="0024451E"/>
    <w:rsid w:val="00246536"/>
    <w:rsid w:val="00263ABD"/>
    <w:rsid w:val="00267352"/>
    <w:rsid w:val="002708F2"/>
    <w:rsid w:val="00273D95"/>
    <w:rsid w:val="0027644D"/>
    <w:rsid w:val="0027712B"/>
    <w:rsid w:val="0028013F"/>
    <w:rsid w:val="002851A4"/>
    <w:rsid w:val="00293816"/>
    <w:rsid w:val="00295B44"/>
    <w:rsid w:val="002A0C96"/>
    <w:rsid w:val="002A24D1"/>
    <w:rsid w:val="002B2D48"/>
    <w:rsid w:val="002C08FB"/>
    <w:rsid w:val="002C0BBC"/>
    <w:rsid w:val="002C3085"/>
    <w:rsid w:val="002C34EA"/>
    <w:rsid w:val="002D5278"/>
    <w:rsid w:val="002E3447"/>
    <w:rsid w:val="003008A3"/>
    <w:rsid w:val="003039A2"/>
    <w:rsid w:val="00303BE1"/>
    <w:rsid w:val="00305AFC"/>
    <w:rsid w:val="00305B6E"/>
    <w:rsid w:val="003160FE"/>
    <w:rsid w:val="00330224"/>
    <w:rsid w:val="003354E4"/>
    <w:rsid w:val="00344CD5"/>
    <w:rsid w:val="00361DD5"/>
    <w:rsid w:val="003808A1"/>
    <w:rsid w:val="00381A8E"/>
    <w:rsid w:val="00382F3A"/>
    <w:rsid w:val="00393516"/>
    <w:rsid w:val="00393DFB"/>
    <w:rsid w:val="003A12C9"/>
    <w:rsid w:val="003B0628"/>
    <w:rsid w:val="003C46C2"/>
    <w:rsid w:val="003D03EE"/>
    <w:rsid w:val="003D6DBD"/>
    <w:rsid w:val="003E00B5"/>
    <w:rsid w:val="003E3268"/>
    <w:rsid w:val="003F2F06"/>
    <w:rsid w:val="003F63D8"/>
    <w:rsid w:val="0040172B"/>
    <w:rsid w:val="00405C0A"/>
    <w:rsid w:val="00410235"/>
    <w:rsid w:val="00414F2C"/>
    <w:rsid w:val="004200F9"/>
    <w:rsid w:val="0043111F"/>
    <w:rsid w:val="0043146D"/>
    <w:rsid w:val="00437428"/>
    <w:rsid w:val="00440B8D"/>
    <w:rsid w:val="00450B34"/>
    <w:rsid w:val="0045190A"/>
    <w:rsid w:val="00452D29"/>
    <w:rsid w:val="0045740A"/>
    <w:rsid w:val="004606A7"/>
    <w:rsid w:val="00464E94"/>
    <w:rsid w:val="004767C2"/>
    <w:rsid w:val="004A3BBD"/>
    <w:rsid w:val="004A5E5D"/>
    <w:rsid w:val="004B2A4E"/>
    <w:rsid w:val="004B3243"/>
    <w:rsid w:val="004B36DC"/>
    <w:rsid w:val="004B3B50"/>
    <w:rsid w:val="004B438E"/>
    <w:rsid w:val="004B747B"/>
    <w:rsid w:val="004D270B"/>
    <w:rsid w:val="004D7537"/>
    <w:rsid w:val="004E6B61"/>
    <w:rsid w:val="004F572D"/>
    <w:rsid w:val="004F5C05"/>
    <w:rsid w:val="00501F47"/>
    <w:rsid w:val="00516EF2"/>
    <w:rsid w:val="00521C23"/>
    <w:rsid w:val="00531C63"/>
    <w:rsid w:val="00533D0E"/>
    <w:rsid w:val="00535767"/>
    <w:rsid w:val="0053749F"/>
    <w:rsid w:val="00546B56"/>
    <w:rsid w:val="00553A4C"/>
    <w:rsid w:val="00554335"/>
    <w:rsid w:val="00554995"/>
    <w:rsid w:val="005565CE"/>
    <w:rsid w:val="00563B4E"/>
    <w:rsid w:val="005708AE"/>
    <w:rsid w:val="00571E0B"/>
    <w:rsid w:val="00573163"/>
    <w:rsid w:val="00597D97"/>
    <w:rsid w:val="005A0FA9"/>
    <w:rsid w:val="005A48E0"/>
    <w:rsid w:val="005B7F1F"/>
    <w:rsid w:val="005C296B"/>
    <w:rsid w:val="005C3CDB"/>
    <w:rsid w:val="005C5932"/>
    <w:rsid w:val="005C6817"/>
    <w:rsid w:val="005C6F14"/>
    <w:rsid w:val="005E1B15"/>
    <w:rsid w:val="005F2169"/>
    <w:rsid w:val="005F2BDE"/>
    <w:rsid w:val="005F51FB"/>
    <w:rsid w:val="00616043"/>
    <w:rsid w:val="00623CC9"/>
    <w:rsid w:val="00626644"/>
    <w:rsid w:val="00640B2C"/>
    <w:rsid w:val="006476D9"/>
    <w:rsid w:val="00650A78"/>
    <w:rsid w:val="00657642"/>
    <w:rsid w:val="00667CAD"/>
    <w:rsid w:val="00670F48"/>
    <w:rsid w:val="00672A98"/>
    <w:rsid w:val="00677399"/>
    <w:rsid w:val="006805D6"/>
    <w:rsid w:val="00681D5E"/>
    <w:rsid w:val="00683E00"/>
    <w:rsid w:val="00691253"/>
    <w:rsid w:val="0069638D"/>
    <w:rsid w:val="006C0257"/>
    <w:rsid w:val="006C0E29"/>
    <w:rsid w:val="006C2C07"/>
    <w:rsid w:val="006D30FE"/>
    <w:rsid w:val="006D3757"/>
    <w:rsid w:val="006D45FD"/>
    <w:rsid w:val="006D59AA"/>
    <w:rsid w:val="006D6D35"/>
    <w:rsid w:val="006E01C1"/>
    <w:rsid w:val="006E44BA"/>
    <w:rsid w:val="006F0DAB"/>
    <w:rsid w:val="006F2735"/>
    <w:rsid w:val="006F585B"/>
    <w:rsid w:val="006F7348"/>
    <w:rsid w:val="006F796D"/>
    <w:rsid w:val="0070155F"/>
    <w:rsid w:val="00704D10"/>
    <w:rsid w:val="00705F33"/>
    <w:rsid w:val="00711301"/>
    <w:rsid w:val="00713A7E"/>
    <w:rsid w:val="00722628"/>
    <w:rsid w:val="0072358E"/>
    <w:rsid w:val="00725F23"/>
    <w:rsid w:val="007316EA"/>
    <w:rsid w:val="00735191"/>
    <w:rsid w:val="00735843"/>
    <w:rsid w:val="007372A4"/>
    <w:rsid w:val="00741B04"/>
    <w:rsid w:val="00757837"/>
    <w:rsid w:val="0076115C"/>
    <w:rsid w:val="007663CA"/>
    <w:rsid w:val="007664F3"/>
    <w:rsid w:val="00767F24"/>
    <w:rsid w:val="00790BBF"/>
    <w:rsid w:val="00790DEA"/>
    <w:rsid w:val="0079197C"/>
    <w:rsid w:val="007953FD"/>
    <w:rsid w:val="007A35B9"/>
    <w:rsid w:val="007A6485"/>
    <w:rsid w:val="007B77D6"/>
    <w:rsid w:val="007C0B6E"/>
    <w:rsid w:val="007C15E1"/>
    <w:rsid w:val="007C19C9"/>
    <w:rsid w:val="007C2E55"/>
    <w:rsid w:val="007D3A15"/>
    <w:rsid w:val="007D4836"/>
    <w:rsid w:val="007D5988"/>
    <w:rsid w:val="007D6CFE"/>
    <w:rsid w:val="007E2C84"/>
    <w:rsid w:val="007E3545"/>
    <w:rsid w:val="007E7837"/>
    <w:rsid w:val="007F0095"/>
    <w:rsid w:val="008007C0"/>
    <w:rsid w:val="00801D9E"/>
    <w:rsid w:val="0081058C"/>
    <w:rsid w:val="00810F7A"/>
    <w:rsid w:val="00815D4D"/>
    <w:rsid w:val="00817E7F"/>
    <w:rsid w:val="00823AB7"/>
    <w:rsid w:val="008338F7"/>
    <w:rsid w:val="00836397"/>
    <w:rsid w:val="0084183D"/>
    <w:rsid w:val="00845054"/>
    <w:rsid w:val="00852D1C"/>
    <w:rsid w:val="00852F43"/>
    <w:rsid w:val="00856147"/>
    <w:rsid w:val="00860F40"/>
    <w:rsid w:val="008615C9"/>
    <w:rsid w:val="00864020"/>
    <w:rsid w:val="00873C08"/>
    <w:rsid w:val="00875FE3"/>
    <w:rsid w:val="00892556"/>
    <w:rsid w:val="00892B3A"/>
    <w:rsid w:val="008979D5"/>
    <w:rsid w:val="008A4C3B"/>
    <w:rsid w:val="008B11FB"/>
    <w:rsid w:val="008B2AD7"/>
    <w:rsid w:val="008B54DD"/>
    <w:rsid w:val="008C355B"/>
    <w:rsid w:val="008D6B7E"/>
    <w:rsid w:val="008D7845"/>
    <w:rsid w:val="008E021A"/>
    <w:rsid w:val="008F4B4F"/>
    <w:rsid w:val="00901B7B"/>
    <w:rsid w:val="00902C84"/>
    <w:rsid w:val="00903142"/>
    <w:rsid w:val="009031EA"/>
    <w:rsid w:val="00923B23"/>
    <w:rsid w:val="00933374"/>
    <w:rsid w:val="00937ED0"/>
    <w:rsid w:val="00941C87"/>
    <w:rsid w:val="00942C26"/>
    <w:rsid w:val="00952797"/>
    <w:rsid w:val="00953DEF"/>
    <w:rsid w:val="00962DFD"/>
    <w:rsid w:val="00975AA1"/>
    <w:rsid w:val="009777D3"/>
    <w:rsid w:val="00980CAA"/>
    <w:rsid w:val="0098204B"/>
    <w:rsid w:val="0098290A"/>
    <w:rsid w:val="00983D60"/>
    <w:rsid w:val="009859E6"/>
    <w:rsid w:val="009936B9"/>
    <w:rsid w:val="0099508D"/>
    <w:rsid w:val="009A0A5D"/>
    <w:rsid w:val="009B58B7"/>
    <w:rsid w:val="009C6933"/>
    <w:rsid w:val="009D5E7D"/>
    <w:rsid w:val="009E0330"/>
    <w:rsid w:val="009E1EEE"/>
    <w:rsid w:val="009E6FA2"/>
    <w:rsid w:val="009F1B7F"/>
    <w:rsid w:val="009F2C17"/>
    <w:rsid w:val="00A029A8"/>
    <w:rsid w:val="00A04C7A"/>
    <w:rsid w:val="00A058E5"/>
    <w:rsid w:val="00A10C1A"/>
    <w:rsid w:val="00A1660D"/>
    <w:rsid w:val="00A20417"/>
    <w:rsid w:val="00A2072E"/>
    <w:rsid w:val="00A237BB"/>
    <w:rsid w:val="00A27F29"/>
    <w:rsid w:val="00A32EBD"/>
    <w:rsid w:val="00A365A1"/>
    <w:rsid w:val="00A410B7"/>
    <w:rsid w:val="00A458ED"/>
    <w:rsid w:val="00A4648A"/>
    <w:rsid w:val="00A50013"/>
    <w:rsid w:val="00A509AB"/>
    <w:rsid w:val="00A5259C"/>
    <w:rsid w:val="00A56C62"/>
    <w:rsid w:val="00A61BCD"/>
    <w:rsid w:val="00A71E4A"/>
    <w:rsid w:val="00A75707"/>
    <w:rsid w:val="00A82078"/>
    <w:rsid w:val="00A831B5"/>
    <w:rsid w:val="00A838C8"/>
    <w:rsid w:val="00A91C42"/>
    <w:rsid w:val="00A9516B"/>
    <w:rsid w:val="00A96DC3"/>
    <w:rsid w:val="00A9780A"/>
    <w:rsid w:val="00AA00AF"/>
    <w:rsid w:val="00AA2FC9"/>
    <w:rsid w:val="00AA42BC"/>
    <w:rsid w:val="00AA7AC9"/>
    <w:rsid w:val="00AB283D"/>
    <w:rsid w:val="00AB4DB6"/>
    <w:rsid w:val="00AC0415"/>
    <w:rsid w:val="00AC0445"/>
    <w:rsid w:val="00AD312E"/>
    <w:rsid w:val="00AE3EAF"/>
    <w:rsid w:val="00AE579C"/>
    <w:rsid w:val="00B024B0"/>
    <w:rsid w:val="00B03FB8"/>
    <w:rsid w:val="00B12BAC"/>
    <w:rsid w:val="00B166B9"/>
    <w:rsid w:val="00B17ACF"/>
    <w:rsid w:val="00B24F1F"/>
    <w:rsid w:val="00B26440"/>
    <w:rsid w:val="00B32284"/>
    <w:rsid w:val="00B34EDA"/>
    <w:rsid w:val="00B361D8"/>
    <w:rsid w:val="00B37020"/>
    <w:rsid w:val="00B40AEC"/>
    <w:rsid w:val="00B46F29"/>
    <w:rsid w:val="00B46FF1"/>
    <w:rsid w:val="00B51748"/>
    <w:rsid w:val="00B57198"/>
    <w:rsid w:val="00B664A0"/>
    <w:rsid w:val="00B6713F"/>
    <w:rsid w:val="00B67A02"/>
    <w:rsid w:val="00B7186B"/>
    <w:rsid w:val="00B7643A"/>
    <w:rsid w:val="00B7762E"/>
    <w:rsid w:val="00B85023"/>
    <w:rsid w:val="00BA2456"/>
    <w:rsid w:val="00BA4240"/>
    <w:rsid w:val="00BA469B"/>
    <w:rsid w:val="00BA5C69"/>
    <w:rsid w:val="00BA6F40"/>
    <w:rsid w:val="00BB1A20"/>
    <w:rsid w:val="00BB2FEF"/>
    <w:rsid w:val="00BB4A5B"/>
    <w:rsid w:val="00BC2889"/>
    <w:rsid w:val="00BC63F4"/>
    <w:rsid w:val="00BD00BA"/>
    <w:rsid w:val="00BD2721"/>
    <w:rsid w:val="00BD68DC"/>
    <w:rsid w:val="00BF2534"/>
    <w:rsid w:val="00BF79DC"/>
    <w:rsid w:val="00C0048F"/>
    <w:rsid w:val="00C0793A"/>
    <w:rsid w:val="00C10FEE"/>
    <w:rsid w:val="00C175EF"/>
    <w:rsid w:val="00C22A75"/>
    <w:rsid w:val="00C33925"/>
    <w:rsid w:val="00C35DE1"/>
    <w:rsid w:val="00C3795C"/>
    <w:rsid w:val="00C4082A"/>
    <w:rsid w:val="00C43196"/>
    <w:rsid w:val="00C43E21"/>
    <w:rsid w:val="00C45C6E"/>
    <w:rsid w:val="00C50B00"/>
    <w:rsid w:val="00C524AA"/>
    <w:rsid w:val="00C540AA"/>
    <w:rsid w:val="00C54689"/>
    <w:rsid w:val="00C657B9"/>
    <w:rsid w:val="00C80113"/>
    <w:rsid w:val="00C81B3A"/>
    <w:rsid w:val="00C844D3"/>
    <w:rsid w:val="00C8721A"/>
    <w:rsid w:val="00C87E4C"/>
    <w:rsid w:val="00C96D34"/>
    <w:rsid w:val="00CA0CB4"/>
    <w:rsid w:val="00CA166E"/>
    <w:rsid w:val="00CB3079"/>
    <w:rsid w:val="00CB6C08"/>
    <w:rsid w:val="00CD0DCA"/>
    <w:rsid w:val="00CD19E6"/>
    <w:rsid w:val="00CD5405"/>
    <w:rsid w:val="00CD7D53"/>
    <w:rsid w:val="00D106BC"/>
    <w:rsid w:val="00D12F61"/>
    <w:rsid w:val="00D201C6"/>
    <w:rsid w:val="00D21774"/>
    <w:rsid w:val="00D438C3"/>
    <w:rsid w:val="00D44D2B"/>
    <w:rsid w:val="00D460DA"/>
    <w:rsid w:val="00D50355"/>
    <w:rsid w:val="00D54128"/>
    <w:rsid w:val="00D62690"/>
    <w:rsid w:val="00D6371B"/>
    <w:rsid w:val="00D638E0"/>
    <w:rsid w:val="00D65E8A"/>
    <w:rsid w:val="00D716BA"/>
    <w:rsid w:val="00D8404D"/>
    <w:rsid w:val="00D87C12"/>
    <w:rsid w:val="00D92B80"/>
    <w:rsid w:val="00DA00C3"/>
    <w:rsid w:val="00DA39AA"/>
    <w:rsid w:val="00DB0A73"/>
    <w:rsid w:val="00DC2952"/>
    <w:rsid w:val="00DD2557"/>
    <w:rsid w:val="00DE16F7"/>
    <w:rsid w:val="00DF1AB7"/>
    <w:rsid w:val="00DF5DC1"/>
    <w:rsid w:val="00E01030"/>
    <w:rsid w:val="00E01B91"/>
    <w:rsid w:val="00E07C02"/>
    <w:rsid w:val="00E12B06"/>
    <w:rsid w:val="00E15BF6"/>
    <w:rsid w:val="00E16B83"/>
    <w:rsid w:val="00E37A55"/>
    <w:rsid w:val="00E46122"/>
    <w:rsid w:val="00E54005"/>
    <w:rsid w:val="00E60092"/>
    <w:rsid w:val="00E715E9"/>
    <w:rsid w:val="00E71CB9"/>
    <w:rsid w:val="00E73698"/>
    <w:rsid w:val="00E77E23"/>
    <w:rsid w:val="00E8251C"/>
    <w:rsid w:val="00E844A0"/>
    <w:rsid w:val="00E868A9"/>
    <w:rsid w:val="00EA7766"/>
    <w:rsid w:val="00EB22A7"/>
    <w:rsid w:val="00EC1B72"/>
    <w:rsid w:val="00EC2949"/>
    <w:rsid w:val="00ED1D00"/>
    <w:rsid w:val="00EE4685"/>
    <w:rsid w:val="00EF27C1"/>
    <w:rsid w:val="00F13ED2"/>
    <w:rsid w:val="00F27ACB"/>
    <w:rsid w:val="00F3616F"/>
    <w:rsid w:val="00F505CB"/>
    <w:rsid w:val="00F51875"/>
    <w:rsid w:val="00F54217"/>
    <w:rsid w:val="00F6618F"/>
    <w:rsid w:val="00F66921"/>
    <w:rsid w:val="00F70DD5"/>
    <w:rsid w:val="00F73165"/>
    <w:rsid w:val="00F77B34"/>
    <w:rsid w:val="00F8176C"/>
    <w:rsid w:val="00F82206"/>
    <w:rsid w:val="00F8289A"/>
    <w:rsid w:val="00F90BCE"/>
    <w:rsid w:val="00F97880"/>
    <w:rsid w:val="00FA29C4"/>
    <w:rsid w:val="00FA5687"/>
    <w:rsid w:val="00FB7894"/>
    <w:rsid w:val="00FC2881"/>
    <w:rsid w:val="00FC2A46"/>
    <w:rsid w:val="00FD30A7"/>
    <w:rsid w:val="00FD776B"/>
    <w:rsid w:val="00FD7DC1"/>
    <w:rsid w:val="00FE1540"/>
    <w:rsid w:val="00FE2CBD"/>
    <w:rsid w:val="00FE3F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15:docId w15:val="{9FD54E1D-861D-4C44-BDA9-A8AC9F9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BD2721"/>
    <w:pPr>
      <w:spacing w:before="200"/>
      <w:outlineLvl w:val="0"/>
    </w:pPr>
    <w:rPr>
      <w:rFonts w:cs="Arial"/>
      <w:color w:val="00BCE4"/>
      <w:sz w:val="32"/>
      <w:szCs w:val="52"/>
      <w:lang w:val="en-US"/>
    </w:rPr>
  </w:style>
  <w:style w:type="paragraph" w:customStyle="1" w:styleId="AHPRAbody">
    <w:name w:val="AHPRA body"/>
    <w:basedOn w:val="Normal"/>
    <w:link w:val="AHPRAbodyChar"/>
    <w:qFormat/>
    <w:rsid w:val="00BD2721"/>
    <w:rPr>
      <w:sz w:val="20"/>
      <w:lang w:eastAsia="en-AU"/>
    </w:rPr>
  </w:style>
  <w:style w:type="paragraph" w:customStyle="1" w:styleId="AHPRAbodybold">
    <w:name w:val="AHPRA body bold"/>
    <w:basedOn w:val="AHPRAbody"/>
    <w:link w:val="AHPRAbodyboldChar"/>
    <w:rsid w:val="00BD2721"/>
    <w:rPr>
      <w:b/>
    </w:rPr>
  </w:style>
  <w:style w:type="paragraph" w:customStyle="1" w:styleId="AHPRADocumentsubheading">
    <w:name w:val="AHPRA Document subheading"/>
    <w:basedOn w:val="Normal"/>
    <w:next w:val="Normal"/>
    <w:qFormat/>
    <w:rsid w:val="00BD2721"/>
    <w:pPr>
      <w:outlineLvl w:val="0"/>
    </w:pPr>
    <w:rPr>
      <w:rFonts w:cs="Arial"/>
      <w:color w:val="5F5E62"/>
      <w:sz w:val="28"/>
      <w:szCs w:val="52"/>
      <w:lang w:val="en-US"/>
    </w:rPr>
  </w:style>
  <w:style w:type="paragraph" w:customStyle="1" w:styleId="AHPRASubheading">
    <w:name w:val="AHPRA Subheading"/>
    <w:basedOn w:val="Normal"/>
    <w:link w:val="AHPRASubheadingChar"/>
    <w:qFormat/>
    <w:rsid w:val="00BD2721"/>
    <w:pPr>
      <w:spacing w:before="200"/>
    </w:pPr>
    <w:rPr>
      <w:b/>
      <w:color w:val="007DC3"/>
      <w:sz w:val="20"/>
      <w:lang w:eastAsia="en-AU"/>
    </w:rPr>
  </w:style>
  <w:style w:type="paragraph" w:customStyle="1" w:styleId="AHPRASubheadinglevel2">
    <w:name w:val="AHPRA Subheading level 2"/>
    <w:basedOn w:val="AHPRASubheading"/>
    <w:next w:val="Normal"/>
    <w:rsid w:val="00BD2721"/>
    <w:rPr>
      <w:color w:val="auto"/>
    </w:rPr>
  </w:style>
  <w:style w:type="paragraph" w:customStyle="1" w:styleId="AHPRASubheadinglevel3">
    <w:name w:val="AHPRA Subheading level 3"/>
    <w:basedOn w:val="AHPRASubheading"/>
    <w:next w:val="Normal"/>
    <w:rsid w:val="00BD2721"/>
    <w:rPr>
      <w:b w:val="0"/>
    </w:rPr>
  </w:style>
  <w:style w:type="paragraph" w:customStyle="1" w:styleId="AHPRABulletlevel1">
    <w:name w:val="AHPRA Bullet level 1"/>
    <w:basedOn w:val="Normal"/>
    <w:qFormat/>
    <w:rsid w:val="00BD2721"/>
    <w:pPr>
      <w:numPr>
        <w:numId w:val="25"/>
      </w:numPr>
      <w:spacing w:after="0"/>
      <w:ind w:left="369" w:hanging="369"/>
    </w:pPr>
    <w:rPr>
      <w:sz w:val="20"/>
      <w:lang w:val="en-US"/>
    </w:rPr>
  </w:style>
  <w:style w:type="paragraph" w:customStyle="1" w:styleId="AHPRABulletlevel2">
    <w:name w:val="AHPRA Bullet level 2"/>
    <w:basedOn w:val="AHPRABulletlevel1"/>
    <w:rsid w:val="00BD2721"/>
    <w:pPr>
      <w:numPr>
        <w:numId w:val="0"/>
      </w:numPr>
    </w:pPr>
  </w:style>
  <w:style w:type="paragraph" w:customStyle="1" w:styleId="AHPRABulletlevel3">
    <w:name w:val="AHPRA Bullet level 3"/>
    <w:basedOn w:val="AHPRABulletlevel2"/>
    <w:rsid w:val="00BD2721"/>
    <w:pPr>
      <w:numPr>
        <w:numId w:val="26"/>
      </w:numPr>
    </w:pPr>
  </w:style>
  <w:style w:type="paragraph" w:customStyle="1" w:styleId="AHPRANumberedlistlevel2">
    <w:name w:val="AHPRA Numbered list level 2"/>
    <w:basedOn w:val="AHPRANumberedlistlevel1"/>
    <w:rsid w:val="00BD2721"/>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BD2721"/>
    <w:pPr>
      <w:numPr>
        <w:numId w:val="42"/>
      </w:numPr>
    </w:pPr>
    <w:rPr>
      <w:lang w:eastAsia="en-US"/>
    </w:rPr>
  </w:style>
  <w:style w:type="paragraph" w:customStyle="1" w:styleId="AHPRANumberedlistlevel2withspace">
    <w:name w:val="AHPRA Numbered list level 2 with space"/>
    <w:basedOn w:val="AHPRANumberedlistlevel2"/>
    <w:next w:val="AHPRAbody"/>
    <w:rsid w:val="00BD2721"/>
    <w:pPr>
      <w:numPr>
        <w:ilvl w:val="0"/>
        <w:numId w:val="0"/>
      </w:numPr>
      <w:spacing w:after="240"/>
    </w:pPr>
  </w:style>
  <w:style w:type="paragraph" w:customStyle="1" w:styleId="AHPRAtableheading">
    <w:name w:val="AHPRA table heading"/>
    <w:basedOn w:val="AHPRASubheadinglevel2"/>
    <w:rsid w:val="00BD2721"/>
    <w:pPr>
      <w:spacing w:before="120" w:after="120"/>
      <w:jc w:val="center"/>
    </w:pPr>
  </w:style>
  <w:style w:type="paragraph" w:customStyle="1" w:styleId="AHPRABulletlevel1last">
    <w:name w:val="AHPRA Bullet level 1 last"/>
    <w:basedOn w:val="AHPRABulletlevel1"/>
    <w:next w:val="Normal"/>
    <w:rsid w:val="00BD2721"/>
    <w:pPr>
      <w:spacing w:after="200"/>
    </w:pPr>
  </w:style>
  <w:style w:type="paragraph" w:customStyle="1" w:styleId="AHPRANumberedlistlevel1withspace">
    <w:name w:val="AHPRA Numbered list level 1 with space"/>
    <w:basedOn w:val="AHPRANumberedlistlevel1"/>
    <w:next w:val="AHPRAbody"/>
    <w:rsid w:val="00BD2721"/>
    <w:pPr>
      <w:numPr>
        <w:numId w:val="0"/>
      </w:num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BD2721"/>
    <w:rPr>
      <w:b/>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BD2721"/>
    <w:pPr>
      <w:jc w:val="center"/>
    </w:pPr>
    <w:rPr>
      <w:rFonts w:cs="Arial"/>
      <w:color w:val="5F5E62"/>
      <w:sz w:val="18"/>
      <w:lang w:val="en-US"/>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BD2721"/>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BD2721"/>
    <w:pPr>
      <w:numPr>
        <w:numId w:val="3"/>
      </w:numPr>
    </w:pPr>
  </w:style>
  <w:style w:type="numbering" w:customStyle="1" w:styleId="AHPRANumberedheadinglist">
    <w:name w:val="AHPRA Numbered heading list"/>
    <w:uiPriority w:val="99"/>
    <w:rsid w:val="00BD2721"/>
    <w:pPr>
      <w:numPr>
        <w:numId w:val="4"/>
      </w:numPr>
    </w:pPr>
  </w:style>
  <w:style w:type="paragraph" w:customStyle="1" w:styleId="AHPRANumberedlistlevel3withspace">
    <w:name w:val="AHPRA Numbered list level 3 with space"/>
    <w:basedOn w:val="AHPRANumberedlistlevel3"/>
    <w:next w:val="AHPRAbody"/>
    <w:rsid w:val="00BD2721"/>
    <w:pPr>
      <w:numPr>
        <w:ilvl w:val="0"/>
        <w:numId w:val="0"/>
      </w:num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BD2721"/>
    <w:pPr>
      <w:spacing w:after="200"/>
    </w:pPr>
  </w:style>
  <w:style w:type="paragraph" w:customStyle="1" w:styleId="AHPRABulletlevel3last">
    <w:name w:val="AHPRA Bullet level 3 last"/>
    <w:basedOn w:val="AHPRABulletlevel3"/>
    <w:next w:val="AHPRAbody"/>
    <w:rsid w:val="00BD2721"/>
    <w:pPr>
      <w:numPr>
        <w:numId w:val="0"/>
      </w:numPr>
      <w:spacing w:after="200"/>
    </w:pPr>
  </w:style>
  <w:style w:type="paragraph" w:customStyle="1" w:styleId="AHPRAbodyitalics">
    <w:name w:val="AHPRA body italics"/>
    <w:basedOn w:val="AHPRAbodybold"/>
    <w:link w:val="AHPRAbodyitalicsChar"/>
    <w:rsid w:val="00BD2721"/>
    <w:rPr>
      <w:i/>
    </w:rPr>
  </w:style>
  <w:style w:type="paragraph" w:customStyle="1" w:styleId="AHPRAbodyunderline">
    <w:name w:val="AHPRA body underline"/>
    <w:basedOn w:val="AHPRAbodyitalics"/>
    <w:link w:val="AHPRAbodyunderlineChar"/>
    <w:rsid w:val="00BD2721"/>
    <w:rPr>
      <w:i w:val="0"/>
      <w:u w:val="single"/>
    </w:rPr>
  </w:style>
  <w:style w:type="paragraph" w:customStyle="1" w:styleId="AHPRAfirstpagefooter">
    <w:name w:val="AHPRA first page footer"/>
    <w:basedOn w:val="AHPRAfooter"/>
    <w:rsid w:val="00BD2721"/>
    <w:rPr>
      <w:b/>
    </w:rPr>
  </w:style>
  <w:style w:type="paragraph" w:customStyle="1" w:styleId="AHPRAfootnote">
    <w:name w:val="AHPRA footnote"/>
    <w:basedOn w:val="AHPRASubheading"/>
    <w:rsid w:val="00BD2721"/>
    <w:pPr>
      <w:spacing w:before="0" w:after="120"/>
    </w:pPr>
    <w:rPr>
      <w:b w:val="0"/>
      <w:color w:val="auto"/>
      <w:sz w:val="18"/>
      <w:szCs w:val="18"/>
    </w:rPr>
  </w:style>
  <w:style w:type="paragraph" w:customStyle="1" w:styleId="AHPRANumberedlistlevel1">
    <w:name w:val="AHPRA Numbered list level 1"/>
    <w:basedOn w:val="AHPRABulletlevel1"/>
    <w:qFormat/>
    <w:rsid w:val="00BD2721"/>
    <w:pPr>
      <w:numPr>
        <w:numId w:val="38"/>
      </w:numPr>
    </w:pPr>
  </w:style>
  <w:style w:type="paragraph" w:customStyle="1" w:styleId="AHPRANumberedlistlevel3">
    <w:name w:val="AHPRA Numbered list level 3"/>
    <w:basedOn w:val="AHPRANumberedlistlevel1"/>
    <w:rsid w:val="00BD2721"/>
    <w:pPr>
      <w:numPr>
        <w:ilvl w:val="2"/>
      </w:numPr>
    </w:pPr>
  </w:style>
  <w:style w:type="paragraph" w:customStyle="1" w:styleId="AHPRANumberedsubheadinglevel2">
    <w:name w:val="AHPRA Numbered subheading level 2"/>
    <w:basedOn w:val="AHPRANumberedsubheadinglevel1"/>
    <w:next w:val="AHPRAbody"/>
    <w:rsid w:val="00BD2721"/>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2721"/>
    <w:pPr>
      <w:numPr>
        <w:ilvl w:val="2"/>
      </w:numPr>
    </w:pPr>
    <w:rPr>
      <w:b w:val="0"/>
      <w:color w:val="007DC3"/>
    </w:rPr>
  </w:style>
  <w:style w:type="paragraph" w:customStyle="1" w:styleId="AHPRAtablebullets0">
    <w:name w:val="AHPRA table bullets"/>
    <w:basedOn w:val="AHPRABulletlevel1"/>
    <w:rsid w:val="00BD2721"/>
    <w:pPr>
      <w:numPr>
        <w:numId w:val="0"/>
      </w:numPr>
    </w:pPr>
  </w:style>
  <w:style w:type="character" w:customStyle="1" w:styleId="AHPRAbodyChar">
    <w:name w:val="AHPRA body Char"/>
    <w:basedOn w:val="DefaultParagraphFont"/>
    <w:link w:val="AHPRAbody"/>
    <w:rsid w:val="000E7E28"/>
    <w:rPr>
      <w:szCs w:val="24"/>
      <w:lang w:val="en-AU" w:eastAsia="en-AU"/>
    </w:rPr>
  </w:style>
  <w:style w:type="character" w:customStyle="1" w:styleId="AHPRAbodyboldChar">
    <w:name w:val="AHPRA body bold Char"/>
    <w:basedOn w:val="AHPRAbodyChar"/>
    <w:link w:val="AHPRAbodybold"/>
    <w:rsid w:val="000E7E28"/>
    <w:rPr>
      <w:b/>
      <w:szCs w:val="24"/>
      <w:lang w:val="en-AU" w:eastAsia="en-AU"/>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b/>
      <w:i/>
      <w:szCs w:val="24"/>
      <w:lang w:val="en-AU" w:eastAsia="en-AU"/>
    </w:rPr>
  </w:style>
  <w:style w:type="character" w:customStyle="1" w:styleId="AHPRAbodyunderlineChar">
    <w:name w:val="AHPRA body underline Char"/>
    <w:basedOn w:val="AHPRAbodyitalicsChar"/>
    <w:link w:val="AHPRAbodyunderline"/>
    <w:rsid w:val="000E7E28"/>
    <w:rPr>
      <w:b/>
      <w:i/>
      <w:szCs w:val="24"/>
      <w:u w:val="single"/>
      <w:lang w:val="en-AU" w:eastAsia="en-AU"/>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nhideWhenUsed/>
    <w:rsid w:val="007C2E55"/>
    <w:rPr>
      <w:sz w:val="16"/>
      <w:szCs w:val="16"/>
    </w:rPr>
  </w:style>
  <w:style w:type="paragraph" w:styleId="CommentText">
    <w:name w:val="annotation text"/>
    <w:basedOn w:val="Normal"/>
    <w:link w:val="CommentTextChar"/>
    <w:unhideWhenUsed/>
    <w:rsid w:val="007C2E55"/>
    <w:rPr>
      <w:sz w:val="20"/>
      <w:szCs w:val="20"/>
    </w:rPr>
  </w:style>
  <w:style w:type="character" w:customStyle="1" w:styleId="CommentTextChar">
    <w:name w:val="Comment Text Char"/>
    <w:basedOn w:val="DefaultParagraphFont"/>
    <w:link w:val="CommentText"/>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eastAsia="en-AU"/>
    </w:rPr>
  </w:style>
  <w:style w:type="paragraph" w:customStyle="1" w:styleId="AHPRABody0">
    <w:name w:val="AHPRA Body"/>
    <w:basedOn w:val="Normal"/>
    <w:qFormat/>
    <w:rsid w:val="00F97880"/>
    <w:pPr>
      <w:spacing w:after="0"/>
    </w:pPr>
    <w:rPr>
      <w:rFonts w:eastAsiaTheme="minorHAnsi" w:cs="Arial"/>
      <w:sz w:val="20"/>
      <w:szCs w:val="20"/>
      <w:lang w:eastAsia="en-AU"/>
    </w:rPr>
  </w:style>
  <w:style w:type="paragraph" w:customStyle="1" w:styleId="AHPRASubhead">
    <w:name w:val="AHPRA Subhead"/>
    <w:basedOn w:val="Normal"/>
    <w:qFormat/>
    <w:rsid w:val="008C355B"/>
    <w:rPr>
      <w:b/>
      <w:color w:val="008EC4"/>
      <w:sz w:val="20"/>
    </w:rPr>
  </w:style>
  <w:style w:type="paragraph" w:styleId="BodyText">
    <w:name w:val="Body Text"/>
    <w:basedOn w:val="Normal"/>
    <w:link w:val="BodyTextChar"/>
    <w:uiPriority w:val="99"/>
    <w:unhideWhenUsed/>
    <w:qFormat/>
    <w:rsid w:val="008C355B"/>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8C355B"/>
    <w:rPr>
      <w:rFonts w:eastAsia="Times New Roman" w:cstheme="minorBidi"/>
      <w:lang w:val="en-AU" w:eastAsia="en-AU"/>
    </w:rPr>
  </w:style>
  <w:style w:type="character" w:styleId="Strong">
    <w:name w:val="Strong"/>
    <w:basedOn w:val="DefaultParagraphFont"/>
    <w:uiPriority w:val="22"/>
    <w:qFormat/>
    <w:rsid w:val="0069638D"/>
    <w:rPr>
      <w:b/>
      <w:bCs/>
      <w:i w:val="0"/>
      <w:iCs w:val="0"/>
    </w:rPr>
  </w:style>
  <w:style w:type="paragraph" w:customStyle="1" w:styleId="Heading1non-numbered">
    <w:name w:val="Heading 1 non-numbered"/>
    <w:basedOn w:val="Heading1"/>
    <w:next w:val="BodyText"/>
    <w:qFormat/>
    <w:rsid w:val="00FA5687"/>
    <w:pPr>
      <w:keepNext w:val="0"/>
      <w:spacing w:before="200" w:after="200"/>
    </w:pPr>
    <w:rPr>
      <w:rFonts w:ascii="Arial" w:eastAsia="Cambria" w:hAnsi="Arial" w:cs="Times New Roman"/>
      <w:bCs w:val="0"/>
      <w:color w:val="007DC3"/>
      <w:kern w:val="0"/>
      <w:sz w:val="20"/>
      <w:szCs w:val="24"/>
      <w:lang w:val="en-US"/>
    </w:rPr>
  </w:style>
  <w:style w:type="paragraph" w:customStyle="1" w:styleId="AHPRAitemheading">
    <w:name w:val="AHPRA item heading"/>
    <w:basedOn w:val="AHPRASubheading"/>
    <w:next w:val="Normal"/>
    <w:uiPriority w:val="99"/>
    <w:rsid w:val="00BD2721"/>
    <w:pPr>
      <w:numPr>
        <w:numId w:val="31"/>
      </w:numPr>
    </w:pPr>
    <w:rPr>
      <w:lang w:eastAsia="en-US"/>
    </w:rPr>
  </w:style>
  <w:style w:type="paragraph" w:customStyle="1" w:styleId="AHPRAitemlevel2">
    <w:name w:val="AHPRA item level 2"/>
    <w:basedOn w:val="AHPRASubheading"/>
    <w:link w:val="AHPRAitemlevel2Char"/>
    <w:uiPriority w:val="99"/>
    <w:rsid w:val="00BD2721"/>
    <w:pPr>
      <w:numPr>
        <w:ilvl w:val="1"/>
        <w:numId w:val="31"/>
      </w:numPr>
    </w:pPr>
    <w:rPr>
      <w:color w:val="auto"/>
      <w:lang w:eastAsia="en-US"/>
    </w:rPr>
  </w:style>
  <w:style w:type="paragraph" w:customStyle="1" w:styleId="AHPRAitemlevel3">
    <w:name w:val="AHPRA item level 3"/>
    <w:basedOn w:val="AHPRAitemlevel2"/>
    <w:uiPriority w:val="1"/>
    <w:rsid w:val="00BD2721"/>
    <w:pPr>
      <w:numPr>
        <w:ilvl w:val="2"/>
      </w:numPr>
    </w:pPr>
  </w:style>
  <w:style w:type="paragraph" w:customStyle="1" w:styleId="AHPRAbodyboardparanumbered">
    <w:name w:val="AHPRA body board para numbered"/>
    <w:basedOn w:val="AHPRAbody"/>
    <w:qFormat/>
    <w:rsid w:val="00BD2721"/>
    <w:pPr>
      <w:numPr>
        <w:numId w:val="24"/>
      </w:numPr>
    </w:pPr>
    <w:rPr>
      <w:rFonts w:cs="Arial"/>
      <w:szCs w:val="20"/>
      <w:lang w:eastAsia="en-US"/>
    </w:rPr>
  </w:style>
  <w:style w:type="character" w:customStyle="1" w:styleId="AHPRAitemlevel2Char">
    <w:name w:val="AHPRA item level 2 Char"/>
    <w:basedOn w:val="DefaultParagraphFont"/>
    <w:link w:val="AHPRAitemlevel2"/>
    <w:uiPriority w:val="99"/>
    <w:locked/>
    <w:rsid w:val="00C87E4C"/>
    <w:rPr>
      <w:b/>
      <w:szCs w:val="24"/>
      <w:lang w:val="en-AU"/>
    </w:rPr>
  </w:style>
  <w:style w:type="paragraph" w:customStyle="1" w:styleId="Indentedbullet1">
    <w:name w:val="Indented bullet 1"/>
    <w:basedOn w:val="AHPRABulletlevel1"/>
    <w:uiPriority w:val="1"/>
    <w:rsid w:val="00C87E4C"/>
    <w:pPr>
      <w:ind w:left="738"/>
    </w:pPr>
  </w:style>
  <w:style w:type="paragraph" w:customStyle="1" w:styleId="AHPRABulletText">
    <w:name w:val="AHPRA Bullet Text"/>
    <w:basedOn w:val="AHPRAbody"/>
    <w:next w:val="AHPRAbody"/>
    <w:qFormat/>
    <w:rsid w:val="001F54D0"/>
    <w:pPr>
      <w:numPr>
        <w:numId w:val="23"/>
      </w:numPr>
    </w:pPr>
    <w:rPr>
      <w:rFonts w:ascii="Arial MT Lt" w:hAnsi="Arial MT Lt"/>
    </w:rPr>
  </w:style>
  <w:style w:type="paragraph" w:customStyle="1" w:styleId="AHPRAbodywithoutspaceafter">
    <w:name w:val="AHPRA body without space after"/>
    <w:basedOn w:val="Normal"/>
    <w:rsid w:val="00BD2721"/>
    <w:pPr>
      <w:spacing w:after="0"/>
    </w:pPr>
    <w:rPr>
      <w:rFonts w:cs="Arial"/>
      <w:sz w:val="20"/>
      <w:lang w:val="en-US"/>
    </w:rPr>
  </w:style>
  <w:style w:type="numbering" w:customStyle="1" w:styleId="AHPRABullets">
    <w:name w:val="AHPRA Bullets"/>
    <w:uiPriority w:val="99"/>
    <w:rsid w:val="00BD2721"/>
    <w:pPr>
      <w:numPr>
        <w:numId w:val="27"/>
      </w:numPr>
    </w:pPr>
  </w:style>
  <w:style w:type="numbering" w:customStyle="1" w:styleId="AHPRAHeadings">
    <w:name w:val="AHPRA Headings"/>
    <w:uiPriority w:val="99"/>
    <w:rsid w:val="00BD2721"/>
    <w:pPr>
      <w:numPr>
        <w:numId w:val="28"/>
      </w:numPr>
    </w:pPr>
  </w:style>
  <w:style w:type="numbering" w:customStyle="1" w:styleId="AHPRAlist">
    <w:name w:val="AHPRA list"/>
    <w:uiPriority w:val="99"/>
    <w:rsid w:val="00BD2721"/>
    <w:pPr>
      <w:numPr>
        <w:numId w:val="32"/>
      </w:numPr>
    </w:pPr>
  </w:style>
  <w:style w:type="numbering" w:customStyle="1" w:styleId="AHPRAListBullets">
    <w:name w:val="AHPRA List Bullets"/>
    <w:uiPriority w:val="99"/>
    <w:rsid w:val="00BD2721"/>
    <w:pPr>
      <w:numPr>
        <w:numId w:val="33"/>
      </w:numPr>
    </w:pPr>
  </w:style>
  <w:style w:type="paragraph" w:customStyle="1" w:styleId="AHPRAnumberedbulletpoint">
    <w:name w:val="AHPRA numbered bullet point"/>
    <w:basedOn w:val="AHPRABulletlevel1"/>
    <w:rsid w:val="00BD2721"/>
    <w:pPr>
      <w:numPr>
        <w:numId w:val="0"/>
      </w:numPr>
      <w:ind w:left="369" w:hanging="369"/>
    </w:pPr>
  </w:style>
  <w:style w:type="paragraph" w:customStyle="1" w:styleId="AHPRAnumberedsubheadinglevel10">
    <w:name w:val="AHPRA numbered subheading level 1"/>
    <w:basedOn w:val="AHPRASubheading"/>
    <w:next w:val="AHPRAnumberedbulletpoint"/>
    <w:rsid w:val="00BD2721"/>
    <w:pPr>
      <w:numPr>
        <w:numId w:val="40"/>
      </w:numPr>
    </w:pPr>
    <w:rPr>
      <w:color w:val="008EC4"/>
    </w:rPr>
  </w:style>
  <w:style w:type="table" w:customStyle="1" w:styleId="AHPRATable1">
    <w:name w:val="AHPRA Table 1"/>
    <w:basedOn w:val="TableGrid"/>
    <w:uiPriority w:val="99"/>
    <w:qFormat/>
    <w:rsid w:val="00BD2721"/>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BD2721"/>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BD272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051">
      <w:bodyDiv w:val="1"/>
      <w:marLeft w:val="0"/>
      <w:marRight w:val="0"/>
      <w:marTop w:val="0"/>
      <w:marBottom w:val="0"/>
      <w:divBdr>
        <w:top w:val="none" w:sz="0" w:space="0" w:color="auto"/>
        <w:left w:val="none" w:sz="0" w:space="0" w:color="auto"/>
        <w:bottom w:val="none" w:sz="0" w:space="0" w:color="auto"/>
        <w:right w:val="none" w:sz="0" w:space="0" w:color="auto"/>
      </w:divBdr>
      <w:divsChild>
        <w:div w:id="51619144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511797661">
                  <w:marLeft w:val="0"/>
                  <w:marRight w:val="0"/>
                  <w:marTop w:val="0"/>
                  <w:marBottom w:val="0"/>
                  <w:divBdr>
                    <w:top w:val="none" w:sz="0" w:space="0" w:color="auto"/>
                    <w:left w:val="none" w:sz="0" w:space="0" w:color="auto"/>
                    <w:bottom w:val="none" w:sz="0" w:space="0" w:color="auto"/>
                    <w:right w:val="none" w:sz="0" w:space="0" w:color="auto"/>
                  </w:divBdr>
                  <w:divsChild>
                    <w:div w:id="1099956418">
                      <w:marLeft w:val="0"/>
                      <w:marRight w:val="0"/>
                      <w:marTop w:val="150"/>
                      <w:marBottom w:val="0"/>
                      <w:divBdr>
                        <w:top w:val="none" w:sz="0" w:space="0" w:color="auto"/>
                        <w:left w:val="none" w:sz="0" w:space="0" w:color="auto"/>
                        <w:bottom w:val="none" w:sz="0" w:space="0" w:color="auto"/>
                        <w:right w:val="none" w:sz="0" w:space="0" w:color="auto"/>
                      </w:divBdr>
                    </w:div>
                  </w:divsChild>
                </w:div>
                <w:div w:id="982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298">
      <w:bodyDiv w:val="1"/>
      <w:marLeft w:val="0"/>
      <w:marRight w:val="0"/>
      <w:marTop w:val="0"/>
      <w:marBottom w:val="0"/>
      <w:divBdr>
        <w:top w:val="none" w:sz="0" w:space="0" w:color="auto"/>
        <w:left w:val="none" w:sz="0" w:space="0" w:color="auto"/>
        <w:bottom w:val="none" w:sz="0" w:space="0" w:color="auto"/>
        <w:right w:val="none" w:sz="0" w:space="0" w:color="auto"/>
      </w:divBdr>
      <w:divsChild>
        <w:div w:id="1490906056">
          <w:marLeft w:val="0"/>
          <w:marRight w:val="0"/>
          <w:marTop w:val="0"/>
          <w:marBottom w:val="0"/>
          <w:divBdr>
            <w:top w:val="none" w:sz="0" w:space="0" w:color="auto"/>
            <w:left w:val="none" w:sz="0" w:space="0" w:color="auto"/>
            <w:bottom w:val="none" w:sz="0" w:space="0" w:color="auto"/>
            <w:right w:val="none" w:sz="0" w:space="0" w:color="auto"/>
          </w:divBdr>
          <w:divsChild>
            <w:div w:id="855995953">
              <w:marLeft w:val="0"/>
              <w:marRight w:val="0"/>
              <w:marTop w:val="0"/>
              <w:marBottom w:val="0"/>
              <w:divBdr>
                <w:top w:val="none" w:sz="0" w:space="0" w:color="auto"/>
                <w:left w:val="none" w:sz="0" w:space="0" w:color="auto"/>
                <w:bottom w:val="none" w:sz="0" w:space="0" w:color="auto"/>
                <w:right w:val="none" w:sz="0" w:space="0" w:color="auto"/>
              </w:divBdr>
              <w:divsChild>
                <w:div w:id="1911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83350630">
      <w:bodyDiv w:val="1"/>
      <w:marLeft w:val="0"/>
      <w:marRight w:val="0"/>
      <w:marTop w:val="0"/>
      <w:marBottom w:val="0"/>
      <w:divBdr>
        <w:top w:val="none" w:sz="0" w:space="0" w:color="auto"/>
        <w:left w:val="none" w:sz="0" w:space="0" w:color="auto"/>
        <w:bottom w:val="none" w:sz="0" w:space="0" w:color="auto"/>
        <w:right w:val="none" w:sz="0" w:space="0" w:color="auto"/>
      </w:divBdr>
      <w:divsChild>
        <w:div w:id="66223233">
          <w:marLeft w:val="0"/>
          <w:marRight w:val="0"/>
          <w:marTop w:val="0"/>
          <w:marBottom w:val="0"/>
          <w:divBdr>
            <w:top w:val="none" w:sz="0" w:space="0" w:color="auto"/>
            <w:left w:val="none" w:sz="0" w:space="0" w:color="auto"/>
            <w:bottom w:val="none" w:sz="0" w:space="0" w:color="auto"/>
            <w:right w:val="none" w:sz="0" w:space="0" w:color="auto"/>
          </w:divBdr>
          <w:divsChild>
            <w:div w:id="761682163">
              <w:marLeft w:val="0"/>
              <w:marRight w:val="0"/>
              <w:marTop w:val="0"/>
              <w:marBottom w:val="0"/>
              <w:divBdr>
                <w:top w:val="none" w:sz="0" w:space="0" w:color="auto"/>
                <w:left w:val="none" w:sz="0" w:space="0" w:color="auto"/>
                <w:bottom w:val="none" w:sz="0" w:space="0" w:color="auto"/>
                <w:right w:val="none" w:sz="0" w:space="0" w:color="auto"/>
              </w:divBdr>
              <w:divsChild>
                <w:div w:id="14745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8183">
      <w:bodyDiv w:val="1"/>
      <w:marLeft w:val="0"/>
      <w:marRight w:val="0"/>
      <w:marTop w:val="0"/>
      <w:marBottom w:val="0"/>
      <w:divBdr>
        <w:top w:val="none" w:sz="0" w:space="0" w:color="auto"/>
        <w:left w:val="none" w:sz="0" w:space="0" w:color="auto"/>
        <w:bottom w:val="none" w:sz="0" w:space="0" w:color="auto"/>
        <w:right w:val="none" w:sz="0" w:space="0" w:color="auto"/>
      </w:divBdr>
      <w:divsChild>
        <w:div w:id="1466972615">
          <w:marLeft w:val="0"/>
          <w:marRight w:val="0"/>
          <w:marTop w:val="0"/>
          <w:marBottom w:val="0"/>
          <w:divBdr>
            <w:top w:val="none" w:sz="0" w:space="0" w:color="auto"/>
            <w:left w:val="none" w:sz="0" w:space="0" w:color="auto"/>
            <w:bottom w:val="none" w:sz="0" w:space="0" w:color="auto"/>
            <w:right w:val="none" w:sz="0" w:space="0" w:color="auto"/>
          </w:divBdr>
          <w:divsChild>
            <w:div w:id="56822256">
              <w:marLeft w:val="0"/>
              <w:marRight w:val="0"/>
              <w:marTop w:val="0"/>
              <w:marBottom w:val="0"/>
              <w:divBdr>
                <w:top w:val="none" w:sz="0" w:space="0" w:color="auto"/>
                <w:left w:val="none" w:sz="0" w:space="0" w:color="auto"/>
                <w:bottom w:val="none" w:sz="0" w:space="0" w:color="auto"/>
                <w:right w:val="none" w:sz="0" w:space="0" w:color="auto"/>
              </w:divBdr>
              <w:divsChild>
                <w:div w:id="2080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5899">
      <w:bodyDiv w:val="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2142186660">
              <w:marLeft w:val="0"/>
              <w:marRight w:val="0"/>
              <w:marTop w:val="0"/>
              <w:marBottom w:val="0"/>
              <w:divBdr>
                <w:top w:val="none" w:sz="0" w:space="0" w:color="auto"/>
                <w:left w:val="none" w:sz="0" w:space="0" w:color="auto"/>
                <w:bottom w:val="none" w:sz="0" w:space="0" w:color="auto"/>
                <w:right w:val="none" w:sz="0" w:space="0" w:color="auto"/>
              </w:divBdr>
              <w:divsChild>
                <w:div w:id="500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55729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415">
          <w:marLeft w:val="0"/>
          <w:marRight w:val="0"/>
          <w:marTop w:val="0"/>
          <w:marBottom w:val="0"/>
          <w:divBdr>
            <w:top w:val="none" w:sz="0" w:space="0" w:color="auto"/>
            <w:left w:val="none" w:sz="0" w:space="0" w:color="auto"/>
            <w:bottom w:val="none" w:sz="0" w:space="0" w:color="auto"/>
            <w:right w:val="none" w:sz="0" w:space="0" w:color="auto"/>
          </w:divBdr>
          <w:divsChild>
            <w:div w:id="1522233261">
              <w:marLeft w:val="0"/>
              <w:marRight w:val="0"/>
              <w:marTop w:val="0"/>
              <w:marBottom w:val="0"/>
              <w:divBdr>
                <w:top w:val="none" w:sz="0" w:space="0" w:color="auto"/>
                <w:left w:val="none" w:sz="0" w:space="0" w:color="auto"/>
                <w:bottom w:val="none" w:sz="0" w:space="0" w:color="auto"/>
                <w:right w:val="none" w:sz="0" w:space="0" w:color="auto"/>
              </w:divBdr>
              <w:divsChild>
                <w:div w:id="2044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79">
          <w:marLeft w:val="0"/>
          <w:marRight w:val="0"/>
          <w:marTop w:val="0"/>
          <w:marBottom w:val="0"/>
          <w:divBdr>
            <w:top w:val="none" w:sz="0" w:space="0" w:color="auto"/>
            <w:left w:val="none" w:sz="0" w:space="0" w:color="auto"/>
            <w:bottom w:val="none" w:sz="0" w:space="0" w:color="auto"/>
            <w:right w:val="none" w:sz="0" w:space="0" w:color="auto"/>
          </w:divBdr>
          <w:divsChild>
            <w:div w:id="1870605608">
              <w:marLeft w:val="0"/>
              <w:marRight w:val="0"/>
              <w:marTop w:val="0"/>
              <w:marBottom w:val="0"/>
              <w:divBdr>
                <w:top w:val="none" w:sz="0" w:space="0" w:color="auto"/>
                <w:left w:val="none" w:sz="0" w:space="0" w:color="auto"/>
                <w:bottom w:val="none" w:sz="0" w:space="0" w:color="auto"/>
                <w:right w:val="none" w:sz="0" w:space="0" w:color="auto"/>
              </w:divBdr>
              <w:divsChild>
                <w:div w:id="45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5531">
      <w:bodyDiv w:val="1"/>
      <w:marLeft w:val="0"/>
      <w:marRight w:val="0"/>
      <w:marTop w:val="0"/>
      <w:marBottom w:val="0"/>
      <w:divBdr>
        <w:top w:val="none" w:sz="0" w:space="0" w:color="auto"/>
        <w:left w:val="none" w:sz="0" w:space="0" w:color="auto"/>
        <w:bottom w:val="none" w:sz="0" w:space="0" w:color="auto"/>
        <w:right w:val="none" w:sz="0" w:space="0" w:color="auto"/>
      </w:divBdr>
      <w:divsChild>
        <w:div w:id="1343970105">
          <w:marLeft w:val="0"/>
          <w:marRight w:val="0"/>
          <w:marTop w:val="0"/>
          <w:marBottom w:val="0"/>
          <w:divBdr>
            <w:top w:val="none" w:sz="0" w:space="0" w:color="auto"/>
            <w:left w:val="none" w:sz="0" w:space="0" w:color="auto"/>
            <w:bottom w:val="none" w:sz="0" w:space="0" w:color="auto"/>
            <w:right w:val="none" w:sz="0" w:space="0" w:color="auto"/>
          </w:divBdr>
          <w:divsChild>
            <w:div w:id="1494681733">
              <w:marLeft w:val="0"/>
              <w:marRight w:val="0"/>
              <w:marTop w:val="0"/>
              <w:marBottom w:val="0"/>
              <w:divBdr>
                <w:top w:val="none" w:sz="0" w:space="0" w:color="auto"/>
                <w:left w:val="none" w:sz="0" w:space="0" w:color="auto"/>
                <w:bottom w:val="none" w:sz="0" w:space="0" w:color="auto"/>
                <w:right w:val="none" w:sz="0" w:space="0" w:color="auto"/>
              </w:divBdr>
              <w:divsChild>
                <w:div w:id="602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2935">
      <w:bodyDiv w:val="1"/>
      <w:marLeft w:val="0"/>
      <w:marRight w:val="0"/>
      <w:marTop w:val="0"/>
      <w:marBottom w:val="0"/>
      <w:divBdr>
        <w:top w:val="none" w:sz="0" w:space="0" w:color="auto"/>
        <w:left w:val="none" w:sz="0" w:space="0" w:color="auto"/>
        <w:bottom w:val="none" w:sz="0" w:space="0" w:color="auto"/>
        <w:right w:val="none" w:sz="0" w:space="0" w:color="auto"/>
      </w:divBdr>
      <w:divsChild>
        <w:div w:id="1059787432">
          <w:marLeft w:val="0"/>
          <w:marRight w:val="0"/>
          <w:marTop w:val="0"/>
          <w:marBottom w:val="0"/>
          <w:divBdr>
            <w:top w:val="none" w:sz="0" w:space="0" w:color="auto"/>
            <w:left w:val="none" w:sz="0" w:space="0" w:color="auto"/>
            <w:bottom w:val="none" w:sz="0" w:space="0" w:color="auto"/>
            <w:right w:val="none" w:sz="0" w:space="0" w:color="auto"/>
          </w:divBdr>
          <w:divsChild>
            <w:div w:id="99840470">
              <w:marLeft w:val="0"/>
              <w:marRight w:val="0"/>
              <w:marTop w:val="0"/>
              <w:marBottom w:val="0"/>
              <w:divBdr>
                <w:top w:val="none" w:sz="0" w:space="0" w:color="auto"/>
                <w:left w:val="none" w:sz="0" w:space="0" w:color="auto"/>
                <w:bottom w:val="none" w:sz="0" w:space="0" w:color="auto"/>
                <w:right w:val="none" w:sz="0" w:space="0" w:color="auto"/>
              </w:divBdr>
              <w:divsChild>
                <w:div w:id="354230338">
                  <w:marLeft w:val="0"/>
                  <w:marRight w:val="0"/>
                  <w:marTop w:val="0"/>
                  <w:marBottom w:val="0"/>
                  <w:divBdr>
                    <w:top w:val="none" w:sz="0" w:space="0" w:color="auto"/>
                    <w:left w:val="none" w:sz="0" w:space="0" w:color="auto"/>
                    <w:bottom w:val="none" w:sz="0" w:space="0" w:color="auto"/>
                    <w:right w:val="none" w:sz="0" w:space="0" w:color="auto"/>
                  </w:divBdr>
                  <w:divsChild>
                    <w:div w:id="766656116">
                      <w:marLeft w:val="0"/>
                      <w:marRight w:val="0"/>
                      <w:marTop w:val="0"/>
                      <w:marBottom w:val="270"/>
                      <w:divBdr>
                        <w:top w:val="none" w:sz="0" w:space="0" w:color="auto"/>
                        <w:left w:val="none" w:sz="0" w:space="0" w:color="auto"/>
                        <w:bottom w:val="none" w:sz="0" w:space="0" w:color="auto"/>
                        <w:right w:val="none" w:sz="0" w:space="0" w:color="auto"/>
                      </w:divBdr>
                      <w:divsChild>
                        <w:div w:id="1095514531">
                          <w:marLeft w:val="0"/>
                          <w:marRight w:val="0"/>
                          <w:marTop w:val="0"/>
                          <w:marBottom w:val="270"/>
                          <w:divBdr>
                            <w:top w:val="single" w:sz="6" w:space="0" w:color="CCCCCC"/>
                            <w:left w:val="none" w:sz="0" w:space="0" w:color="auto"/>
                            <w:bottom w:val="none" w:sz="0" w:space="0" w:color="auto"/>
                            <w:right w:val="none" w:sz="0" w:space="0" w:color="auto"/>
                          </w:divBdr>
                          <w:divsChild>
                            <w:div w:id="1230309415">
                              <w:marLeft w:val="0"/>
                              <w:marRight w:val="0"/>
                              <w:marTop w:val="0"/>
                              <w:marBottom w:val="0"/>
                              <w:divBdr>
                                <w:top w:val="none" w:sz="0" w:space="0" w:color="auto"/>
                                <w:left w:val="none" w:sz="0" w:space="0" w:color="auto"/>
                                <w:bottom w:val="single" w:sz="6" w:space="0" w:color="CCCCCC"/>
                                <w:right w:val="none" w:sz="0" w:space="0" w:color="auto"/>
                              </w:divBdr>
                              <w:divsChild>
                                <w:div w:id="4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59485">
      <w:bodyDiv w:val="1"/>
      <w:marLeft w:val="0"/>
      <w:marRight w:val="0"/>
      <w:marTop w:val="0"/>
      <w:marBottom w:val="0"/>
      <w:divBdr>
        <w:top w:val="none" w:sz="0" w:space="0" w:color="auto"/>
        <w:left w:val="none" w:sz="0" w:space="0" w:color="auto"/>
        <w:bottom w:val="none" w:sz="0" w:space="0" w:color="auto"/>
        <w:right w:val="none" w:sz="0" w:space="0" w:color="auto"/>
      </w:divBdr>
      <w:divsChild>
        <w:div w:id="898399703">
          <w:marLeft w:val="0"/>
          <w:marRight w:val="0"/>
          <w:marTop w:val="0"/>
          <w:marBottom w:val="0"/>
          <w:divBdr>
            <w:top w:val="none" w:sz="0" w:space="0" w:color="auto"/>
            <w:left w:val="none" w:sz="0" w:space="0" w:color="auto"/>
            <w:bottom w:val="none" w:sz="0" w:space="0" w:color="auto"/>
            <w:right w:val="none" w:sz="0" w:space="0" w:color="auto"/>
          </w:divBdr>
          <w:divsChild>
            <w:div w:id="1045060946">
              <w:marLeft w:val="0"/>
              <w:marRight w:val="0"/>
              <w:marTop w:val="0"/>
              <w:marBottom w:val="0"/>
              <w:divBdr>
                <w:top w:val="none" w:sz="0" w:space="0" w:color="auto"/>
                <w:left w:val="none" w:sz="0" w:space="0" w:color="auto"/>
                <w:bottom w:val="none" w:sz="0" w:space="0" w:color="auto"/>
                <w:right w:val="none" w:sz="0" w:space="0" w:color="auto"/>
              </w:divBdr>
              <w:divsChild>
                <w:div w:id="12281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5810">
      <w:bodyDiv w:val="1"/>
      <w:marLeft w:val="0"/>
      <w:marRight w:val="0"/>
      <w:marTop w:val="0"/>
      <w:marBottom w:val="0"/>
      <w:divBdr>
        <w:top w:val="none" w:sz="0" w:space="0" w:color="auto"/>
        <w:left w:val="none" w:sz="0" w:space="0" w:color="auto"/>
        <w:bottom w:val="none" w:sz="0" w:space="0" w:color="auto"/>
        <w:right w:val="none" w:sz="0" w:space="0" w:color="auto"/>
      </w:divBdr>
      <w:divsChild>
        <w:div w:id="1999110843">
          <w:marLeft w:val="0"/>
          <w:marRight w:val="0"/>
          <w:marTop w:val="0"/>
          <w:marBottom w:val="0"/>
          <w:divBdr>
            <w:top w:val="none" w:sz="0" w:space="0" w:color="auto"/>
            <w:left w:val="none" w:sz="0" w:space="0" w:color="auto"/>
            <w:bottom w:val="none" w:sz="0" w:space="0" w:color="auto"/>
            <w:right w:val="none" w:sz="0" w:space="0" w:color="auto"/>
          </w:divBdr>
          <w:divsChild>
            <w:div w:id="687294022">
              <w:marLeft w:val="0"/>
              <w:marRight w:val="0"/>
              <w:marTop w:val="0"/>
              <w:marBottom w:val="0"/>
              <w:divBdr>
                <w:top w:val="none" w:sz="0" w:space="0" w:color="auto"/>
                <w:left w:val="none" w:sz="0" w:space="0" w:color="auto"/>
                <w:bottom w:val="none" w:sz="0" w:space="0" w:color="auto"/>
                <w:right w:val="none" w:sz="0" w:space="0" w:color="auto"/>
              </w:divBdr>
              <w:divsChild>
                <w:div w:id="515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8315">
      <w:bodyDiv w:val="1"/>
      <w:marLeft w:val="0"/>
      <w:marRight w:val="0"/>
      <w:marTop w:val="0"/>
      <w:marBottom w:val="0"/>
      <w:divBdr>
        <w:top w:val="none" w:sz="0" w:space="0" w:color="auto"/>
        <w:left w:val="none" w:sz="0" w:space="0" w:color="auto"/>
        <w:bottom w:val="none" w:sz="0" w:space="0" w:color="auto"/>
        <w:right w:val="none" w:sz="0" w:space="0" w:color="auto"/>
      </w:divBdr>
      <w:divsChild>
        <w:div w:id="855508060">
          <w:marLeft w:val="0"/>
          <w:marRight w:val="0"/>
          <w:marTop w:val="0"/>
          <w:marBottom w:val="0"/>
          <w:divBdr>
            <w:top w:val="none" w:sz="0" w:space="0" w:color="auto"/>
            <w:left w:val="none" w:sz="0" w:space="0" w:color="auto"/>
            <w:bottom w:val="none" w:sz="0" w:space="0" w:color="auto"/>
            <w:right w:val="none" w:sz="0" w:space="0" w:color="auto"/>
          </w:divBdr>
          <w:divsChild>
            <w:div w:id="1227447424">
              <w:marLeft w:val="0"/>
              <w:marRight w:val="0"/>
              <w:marTop w:val="0"/>
              <w:marBottom w:val="0"/>
              <w:divBdr>
                <w:top w:val="none" w:sz="0" w:space="0" w:color="auto"/>
                <w:left w:val="none" w:sz="0" w:space="0" w:color="auto"/>
                <w:bottom w:val="none" w:sz="0" w:space="0" w:color="auto"/>
                <w:right w:val="none" w:sz="0" w:space="0" w:color="auto"/>
              </w:divBdr>
              <w:divsChild>
                <w:div w:id="41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27810">
      <w:bodyDiv w:val="1"/>
      <w:marLeft w:val="0"/>
      <w:marRight w:val="0"/>
      <w:marTop w:val="0"/>
      <w:marBottom w:val="0"/>
      <w:divBdr>
        <w:top w:val="none" w:sz="0" w:space="0" w:color="auto"/>
        <w:left w:val="none" w:sz="0" w:space="0" w:color="auto"/>
        <w:bottom w:val="none" w:sz="0" w:space="0" w:color="auto"/>
        <w:right w:val="none" w:sz="0" w:space="0" w:color="auto"/>
      </w:divBdr>
      <w:divsChild>
        <w:div w:id="158930954">
          <w:marLeft w:val="0"/>
          <w:marRight w:val="0"/>
          <w:marTop w:val="0"/>
          <w:marBottom w:val="0"/>
          <w:divBdr>
            <w:top w:val="none" w:sz="0" w:space="0" w:color="auto"/>
            <w:left w:val="none" w:sz="0" w:space="0" w:color="auto"/>
            <w:bottom w:val="none" w:sz="0" w:space="0" w:color="auto"/>
            <w:right w:val="none" w:sz="0" w:space="0" w:color="auto"/>
          </w:divBdr>
          <w:divsChild>
            <w:div w:id="1496341928">
              <w:marLeft w:val="0"/>
              <w:marRight w:val="0"/>
              <w:marTop w:val="0"/>
              <w:marBottom w:val="0"/>
              <w:divBdr>
                <w:top w:val="none" w:sz="0" w:space="0" w:color="auto"/>
                <w:left w:val="none" w:sz="0" w:space="0" w:color="auto"/>
                <w:bottom w:val="none" w:sz="0" w:space="0" w:color="auto"/>
                <w:right w:val="none" w:sz="0" w:space="0" w:color="auto"/>
              </w:divBdr>
              <w:divsChild>
                <w:div w:id="1473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1216">
      <w:bodyDiv w:val="1"/>
      <w:marLeft w:val="0"/>
      <w:marRight w:val="0"/>
      <w:marTop w:val="0"/>
      <w:marBottom w:val="0"/>
      <w:divBdr>
        <w:top w:val="none" w:sz="0" w:space="0" w:color="auto"/>
        <w:left w:val="none" w:sz="0" w:space="0" w:color="auto"/>
        <w:bottom w:val="none" w:sz="0" w:space="0" w:color="auto"/>
        <w:right w:val="none" w:sz="0" w:space="0" w:color="auto"/>
      </w:divBdr>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odiatryboard.gov.au/Policies-Codes-Guidelines.aspx" TargetMode="External"/><Relationship Id="rId13" Type="http://schemas.openxmlformats.org/officeDocument/2006/relationships/hyperlink" Target="https://www.ahpra.gov.au/About-AHPRA/Contact-Us/Make-an-Enquiry.asp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iatryboard.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diatryboard.gov.au/Policies-Codes-Guideline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mrc.gov.au/guidelines-publications/cd3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7969-A5B1-4F9C-894E-4E36305A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of the Podiatry Board of Australia</vt:lpstr>
    </vt:vector>
  </TitlesOfParts>
  <Company>Johanna Villani Design</Company>
  <LinksUpToDate>false</LinksUpToDate>
  <CharactersWithSpaces>4105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dc:title>
  <dc:subject>Communique</dc:subject>
  <dc:creator>Podiatry Board</dc:creator>
  <cp:keywords>23 March 2016</cp:keywords>
  <cp:lastModifiedBy>Tara Johnson</cp:lastModifiedBy>
  <cp:revision>3</cp:revision>
  <cp:lastPrinted>2016-04-05T01:15:00Z</cp:lastPrinted>
  <dcterms:created xsi:type="dcterms:W3CDTF">2016-04-05T01:15:00Z</dcterms:created>
  <dcterms:modified xsi:type="dcterms:W3CDTF">2016-04-05T01:15:00Z</dcterms:modified>
</cp:coreProperties>
</file>